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CBD" w:rsidRDefault="00DC3141">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VERBALE del CONSIGLIO di CLASSE n°1</w:t>
      </w:r>
    </w:p>
    <w:p w:rsidR="008F4CBD" w:rsidRDefault="00DC3141">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 2018/19</w:t>
      </w:r>
    </w:p>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Oggi ………………… alle ore …….. presso la sede centrale dell’IISS “G. Carducci”, nell’aula N°___,</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si riunisce il Consiglio della Classe ……..………………… con la sola componente Docenti per espletare il seguente ordine del giorno:</w:t>
      </w:r>
    </w:p>
    <w:p w:rsidR="008F4CBD" w:rsidRDefault="00DC3141">
      <w:pPr>
        <w:pStyle w:val="normal"/>
        <w:widowControl w:val="0"/>
        <w:numPr>
          <w:ilvl w:val="0"/>
          <w:numId w:val="2"/>
        </w:numPr>
        <w:pBdr>
          <w:top w:val="nil"/>
          <w:left w:val="nil"/>
          <w:bottom w:val="nil"/>
          <w:right w:val="nil"/>
          <w:between w:val="nil"/>
        </w:pBdr>
        <w:ind w:left="426" w:hanging="426"/>
        <w:rPr>
          <w:color w:val="000000"/>
        </w:rPr>
      </w:pPr>
      <w:r>
        <w:rPr>
          <w:rFonts w:ascii="Times New Roman" w:eastAsia="Times New Roman" w:hAnsi="Times New Roman" w:cs="Times New Roman"/>
          <w:color w:val="000000"/>
          <w:sz w:val="24"/>
          <w:szCs w:val="24"/>
        </w:rPr>
        <w:t>Insediamento del Consiglio di Classe e del Coordinatore;</w:t>
      </w:r>
    </w:p>
    <w:p w:rsidR="008F4CBD" w:rsidRDefault="00DC3141">
      <w:pPr>
        <w:pStyle w:val="normal"/>
        <w:widowControl w:val="0"/>
        <w:numPr>
          <w:ilvl w:val="0"/>
          <w:numId w:val="2"/>
        </w:numPr>
        <w:pBdr>
          <w:top w:val="nil"/>
          <w:left w:val="nil"/>
          <w:bottom w:val="nil"/>
          <w:right w:val="nil"/>
          <w:between w:val="nil"/>
        </w:pBdr>
        <w:ind w:left="425" w:right="191" w:hanging="425"/>
        <w:jc w:val="both"/>
        <w:rPr>
          <w:color w:val="000000"/>
        </w:rPr>
      </w:pPr>
      <w:r>
        <w:rPr>
          <w:rFonts w:ascii="Times New Roman" w:eastAsia="Times New Roman" w:hAnsi="Times New Roman" w:cs="Times New Roman"/>
          <w:color w:val="000000"/>
          <w:sz w:val="24"/>
          <w:szCs w:val="24"/>
        </w:rPr>
        <w:t>Strutturazione della programmazione di classe in riferimento ai criteri stabiliti nei Dipartimenti;</w:t>
      </w:r>
    </w:p>
    <w:p w:rsidR="008F4CBD" w:rsidRDefault="00DC3141">
      <w:pPr>
        <w:pStyle w:val="normal"/>
        <w:widowControl w:val="0"/>
        <w:numPr>
          <w:ilvl w:val="0"/>
          <w:numId w:val="2"/>
        </w:numPr>
        <w:pBdr>
          <w:top w:val="nil"/>
          <w:left w:val="nil"/>
          <w:bottom w:val="nil"/>
          <w:right w:val="nil"/>
          <w:between w:val="nil"/>
        </w:pBdr>
        <w:ind w:left="425" w:hanging="425"/>
        <w:rPr>
          <w:color w:val="000000"/>
        </w:rPr>
      </w:pPr>
      <w:r>
        <w:rPr>
          <w:rFonts w:ascii="Times New Roman" w:eastAsia="Times New Roman" w:hAnsi="Times New Roman" w:cs="Times New Roman"/>
          <w:color w:val="000000"/>
          <w:sz w:val="24"/>
          <w:szCs w:val="24"/>
        </w:rPr>
        <w:t>Predisposizione del PDP o del PEI, se presenti alunni con DSA o con disabilità;</w:t>
      </w:r>
    </w:p>
    <w:p w:rsidR="008F4CBD" w:rsidRDefault="00DC3141">
      <w:pPr>
        <w:pStyle w:val="normal"/>
        <w:widowControl w:val="0"/>
        <w:numPr>
          <w:ilvl w:val="0"/>
          <w:numId w:val="2"/>
        </w:numPr>
        <w:pBdr>
          <w:top w:val="nil"/>
          <w:left w:val="nil"/>
          <w:bottom w:val="nil"/>
          <w:right w:val="nil"/>
          <w:between w:val="nil"/>
        </w:pBdr>
        <w:ind w:left="425" w:right="190" w:hanging="425"/>
        <w:jc w:val="both"/>
        <w:rPr>
          <w:color w:val="000000"/>
        </w:rPr>
      </w:pPr>
      <w:r>
        <w:rPr>
          <w:rFonts w:ascii="Times New Roman" w:eastAsia="Times New Roman" w:hAnsi="Times New Roman" w:cs="Times New Roman"/>
          <w:color w:val="000000"/>
          <w:sz w:val="24"/>
          <w:szCs w:val="24"/>
        </w:rPr>
        <w:t>Scelta del percorso di alternanza scuola lavoro e designazione tutor (per le</w:t>
      </w:r>
      <w:r>
        <w:rPr>
          <w:rFonts w:ascii="Times New Roman" w:eastAsia="Times New Roman" w:hAnsi="Times New Roman" w:cs="Times New Roman"/>
          <w:color w:val="000000"/>
          <w:sz w:val="24"/>
          <w:szCs w:val="24"/>
        </w:rPr>
        <w:t xml:space="preserve"> terze, quarte e quinte classi di tutti gli indirizzi);</w:t>
      </w:r>
    </w:p>
    <w:p w:rsidR="008F4CBD" w:rsidRDefault="00DC3141">
      <w:pPr>
        <w:pStyle w:val="normal"/>
        <w:widowControl w:val="0"/>
        <w:numPr>
          <w:ilvl w:val="0"/>
          <w:numId w:val="2"/>
        </w:numPr>
        <w:pBdr>
          <w:top w:val="nil"/>
          <w:left w:val="nil"/>
          <w:bottom w:val="nil"/>
          <w:right w:val="nil"/>
          <w:between w:val="nil"/>
        </w:pBdr>
        <w:ind w:left="425" w:right="191" w:hanging="425"/>
        <w:jc w:val="both"/>
        <w:rPr>
          <w:color w:val="000000"/>
        </w:rPr>
      </w:pPr>
      <w:r>
        <w:rPr>
          <w:rFonts w:ascii="Times New Roman" w:eastAsia="Times New Roman" w:hAnsi="Times New Roman" w:cs="Times New Roman"/>
          <w:color w:val="000000"/>
          <w:sz w:val="24"/>
          <w:szCs w:val="24"/>
        </w:rPr>
        <w:t>Programmazione di attività didattiche fuori dalle aule scolastiche, (teatro, cinema, sport,  viaggi di istruzione,  visite guidate e</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altro).</w:t>
      </w:r>
    </w:p>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F4CBD" w:rsidRDefault="00DC3141">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Risultano presenti i seguenti Docenti:</w:t>
      </w:r>
    </w:p>
    <w:p w:rsidR="008F4CBD" w:rsidRDefault="008F4CBD">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p>
    <w:tbl>
      <w:tblPr>
        <w:tblStyle w:val="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2"/>
        <w:gridCol w:w="4677"/>
      </w:tblGrid>
      <w:tr w:rsidR="008F4CBD">
        <w:trPr>
          <w:trHeight w:val="340"/>
        </w:trPr>
        <w:tc>
          <w:tcPr>
            <w:tcW w:w="4962" w:type="dxa"/>
            <w:shd w:val="clear" w:color="auto" w:fill="E6E6E6"/>
            <w:vAlign w:val="center"/>
          </w:tcPr>
          <w:p w:rsidR="008F4CBD" w:rsidRDefault="00DC3141">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2"/>
                <w:szCs w:val="22"/>
              </w:rPr>
              <w:t xml:space="preserve">Materie di Insegnamento </w:t>
            </w:r>
          </w:p>
        </w:tc>
        <w:tc>
          <w:tcPr>
            <w:tcW w:w="4677" w:type="dxa"/>
            <w:shd w:val="clear" w:color="auto" w:fill="E6E6E6"/>
            <w:vAlign w:val="center"/>
          </w:tcPr>
          <w:p w:rsidR="008F4CBD" w:rsidRDefault="00DC3141">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2"/>
                <w:szCs w:val="22"/>
              </w:rPr>
              <w:t xml:space="preserve">DOCENTI  </w:t>
            </w:r>
            <w:r>
              <w:rPr>
                <w:rFonts w:ascii="Times New Roman" w:eastAsia="Times New Roman" w:hAnsi="Times New Roman" w:cs="Times New Roman"/>
                <w:b/>
                <w:color w:val="000000"/>
              </w:rPr>
              <w:t>Cognome e Nome</w:t>
            </w:r>
          </w:p>
        </w:tc>
      </w:tr>
      <w:tr w:rsidR="008F4CBD">
        <w:trPr>
          <w:trHeight w:val="340"/>
        </w:trPr>
        <w:tc>
          <w:tcPr>
            <w:tcW w:w="4962"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4677"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r>
      <w:tr w:rsidR="008F4CBD">
        <w:trPr>
          <w:trHeight w:val="340"/>
        </w:trPr>
        <w:tc>
          <w:tcPr>
            <w:tcW w:w="4962"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4677"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r>
      <w:tr w:rsidR="008F4CBD">
        <w:trPr>
          <w:trHeight w:val="340"/>
        </w:trPr>
        <w:tc>
          <w:tcPr>
            <w:tcW w:w="4962"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4677"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r>
      <w:tr w:rsidR="008F4CBD">
        <w:trPr>
          <w:trHeight w:val="340"/>
        </w:trPr>
        <w:tc>
          <w:tcPr>
            <w:tcW w:w="4962"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4677"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r>
      <w:tr w:rsidR="008F4CBD">
        <w:trPr>
          <w:trHeight w:val="340"/>
        </w:trPr>
        <w:tc>
          <w:tcPr>
            <w:tcW w:w="4962"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4677"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r>
      <w:tr w:rsidR="008F4CBD">
        <w:trPr>
          <w:trHeight w:val="340"/>
        </w:trPr>
        <w:tc>
          <w:tcPr>
            <w:tcW w:w="4962"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4677"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r>
      <w:tr w:rsidR="008F4CBD">
        <w:trPr>
          <w:trHeight w:val="340"/>
        </w:trPr>
        <w:tc>
          <w:tcPr>
            <w:tcW w:w="4962"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4677"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r>
      <w:tr w:rsidR="008F4CBD">
        <w:trPr>
          <w:trHeight w:val="340"/>
        </w:trPr>
        <w:tc>
          <w:tcPr>
            <w:tcW w:w="4962"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4677"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r>
      <w:tr w:rsidR="008F4CBD">
        <w:trPr>
          <w:trHeight w:val="340"/>
        </w:trPr>
        <w:tc>
          <w:tcPr>
            <w:tcW w:w="4962"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4677"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r>
      <w:tr w:rsidR="008F4CBD">
        <w:trPr>
          <w:trHeight w:val="340"/>
        </w:trPr>
        <w:tc>
          <w:tcPr>
            <w:tcW w:w="4962"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4677"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r>
      <w:tr w:rsidR="008F4CBD">
        <w:trPr>
          <w:trHeight w:val="340"/>
        </w:trPr>
        <w:tc>
          <w:tcPr>
            <w:tcW w:w="4962"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4677"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r>
      <w:tr w:rsidR="008F4CBD">
        <w:trPr>
          <w:trHeight w:val="340"/>
        </w:trPr>
        <w:tc>
          <w:tcPr>
            <w:tcW w:w="4962"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4677"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r>
    </w:tbl>
    <w:p w:rsidR="008F4CBD" w:rsidRDefault="008F4CBD">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p>
    <w:p w:rsidR="008F4CBD" w:rsidRDefault="00DC3141">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Risultano assenti i seguenti Docenti :</w:t>
      </w:r>
    </w:p>
    <w:p w:rsidR="008F4CBD" w:rsidRDefault="008F4CBD">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p>
    <w:tbl>
      <w:tblPr>
        <w:tblStyle w:val="a0"/>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2"/>
        <w:gridCol w:w="4677"/>
      </w:tblGrid>
      <w:tr w:rsidR="008F4CBD">
        <w:trPr>
          <w:trHeight w:val="340"/>
        </w:trPr>
        <w:tc>
          <w:tcPr>
            <w:tcW w:w="4962" w:type="dxa"/>
            <w:shd w:val="clear" w:color="auto" w:fill="E6E6E6"/>
            <w:vAlign w:val="center"/>
          </w:tcPr>
          <w:p w:rsidR="008F4CBD" w:rsidRDefault="00DC3141">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2"/>
                <w:szCs w:val="22"/>
              </w:rPr>
              <w:t xml:space="preserve">Materie di insegnamento </w:t>
            </w:r>
          </w:p>
        </w:tc>
        <w:tc>
          <w:tcPr>
            <w:tcW w:w="4677" w:type="dxa"/>
            <w:shd w:val="clear" w:color="auto" w:fill="E6E6E6"/>
            <w:vAlign w:val="center"/>
          </w:tcPr>
          <w:p w:rsidR="008F4CBD" w:rsidRDefault="00DC3141">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2"/>
                <w:szCs w:val="22"/>
              </w:rPr>
              <w:t xml:space="preserve">DOCENTI  </w:t>
            </w:r>
            <w:r>
              <w:rPr>
                <w:rFonts w:ascii="Times New Roman" w:eastAsia="Times New Roman" w:hAnsi="Times New Roman" w:cs="Times New Roman"/>
                <w:b/>
                <w:color w:val="000000"/>
              </w:rPr>
              <w:t>Cognome e Nome</w:t>
            </w:r>
          </w:p>
        </w:tc>
      </w:tr>
      <w:tr w:rsidR="008F4CBD">
        <w:trPr>
          <w:trHeight w:val="340"/>
        </w:trPr>
        <w:tc>
          <w:tcPr>
            <w:tcW w:w="4962"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4677"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r>
      <w:tr w:rsidR="008F4CBD">
        <w:trPr>
          <w:trHeight w:val="340"/>
        </w:trPr>
        <w:tc>
          <w:tcPr>
            <w:tcW w:w="4962"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4677"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r>
      <w:tr w:rsidR="008F4CBD">
        <w:trPr>
          <w:trHeight w:val="340"/>
        </w:trPr>
        <w:tc>
          <w:tcPr>
            <w:tcW w:w="4962"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4677" w:type="dxa"/>
            <w:vAlign w:val="center"/>
          </w:tcPr>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tc>
      </w:tr>
    </w:tbl>
    <w:p w:rsidR="008F4CBD" w:rsidRDefault="008F4CBD">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Presiede il Consiglio il Dirigente Scolastico dott.ssa Maria Giovanna Lauretta, </w:t>
      </w:r>
      <w:r>
        <w:rPr>
          <w:rFonts w:ascii="Times New Roman" w:eastAsia="Times New Roman" w:hAnsi="Times New Roman" w:cs="Times New Roman"/>
          <w:i/>
          <w:color w:val="000000"/>
          <w:sz w:val="24"/>
          <w:szCs w:val="24"/>
        </w:rPr>
        <w:t>oppure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il Coordinatore di Classe prof………………………….... su delega del Dirigente Scolastico.</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Funge da Segretario il prof. ………………… che avrà cura di redigere il verbale in formato elettronico, mentre una copia a stampa sarà consegnata al referente di sede entro 8 giorni dalla seduta odierna ed applicata nel registro dei verbali della classe stessa.</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Punto 1: Insediamento del Consiglio di Classe e del Coordinatore</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Constatato il numero legale dei presenti, il Coordinatore dichiara aperta la seduta e procede alla presentazione dei nuovi docenti del Consiglio di Classe.</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Punto 2: Strutturazione della progr</w:t>
      </w:r>
      <w:r>
        <w:rPr>
          <w:rFonts w:ascii="Times New Roman" w:eastAsia="Times New Roman" w:hAnsi="Times New Roman" w:cs="Times New Roman"/>
          <w:b/>
          <w:color w:val="000000"/>
          <w:sz w:val="24"/>
          <w:szCs w:val="24"/>
        </w:rPr>
        <w:t xml:space="preserve">ammazione di classe in riferimento ai criteri stabiliti nei </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4"/>
          <w:szCs w:val="4"/>
        </w:rPr>
      </w:pPr>
      <w:r>
        <w:rPr>
          <w:rFonts w:ascii="Times New Roman" w:eastAsia="Times New Roman" w:hAnsi="Times New Roman" w:cs="Times New Roman"/>
          <w:b/>
          <w:color w:val="000000"/>
          <w:sz w:val="24"/>
          <w:szCs w:val="24"/>
        </w:rPr>
        <w:t>Dipartimenti</w:t>
      </w:r>
    </w:p>
    <w:p w:rsidR="008F4CBD" w:rsidRDefault="00DC3141">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Il Presidente invita i singoli docenti ad esporre le proprie considerazioni in ordine all’andamento didattico-disciplinare della classe, ai livelli di partenza riscontrati nei singol</w:t>
      </w:r>
      <w:r>
        <w:rPr>
          <w:rFonts w:ascii="Times New Roman" w:eastAsia="Times New Roman" w:hAnsi="Times New Roman" w:cs="Times New Roman"/>
          <w:color w:val="000000"/>
          <w:sz w:val="24"/>
          <w:szCs w:val="24"/>
        </w:rPr>
        <w:t>i allievi; a presentare le iniziali proposte programmatiche per la propria disciplina che potranno confluire nella Programmazione del Consiglio di Classe anche con riferimento agli ambiti pluridisciplinari. Tali intese preliminari costituiranno i presuppos</w:t>
      </w:r>
      <w:r>
        <w:rPr>
          <w:rFonts w:ascii="Times New Roman" w:eastAsia="Times New Roman" w:hAnsi="Times New Roman" w:cs="Times New Roman"/>
          <w:color w:val="000000"/>
          <w:sz w:val="24"/>
          <w:szCs w:val="24"/>
        </w:rPr>
        <w:t xml:space="preserve">ti per la stesura della Programmazione didattica del Consiglio di Classe </w:t>
      </w:r>
    </w:p>
    <w:p w:rsidR="008F4CBD" w:rsidRDefault="00DC3141">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procede ad un’attenta analisi per definire il profilo della classe, rispetto al comportamento e al profitto, sulla base delle prove d’ingresso effettuate, degli esiti dell’anno pr</w:t>
      </w:r>
      <w:r>
        <w:rPr>
          <w:rFonts w:ascii="Times New Roman" w:eastAsia="Times New Roman" w:hAnsi="Times New Roman" w:cs="Times New Roman"/>
          <w:color w:val="000000"/>
          <w:sz w:val="24"/>
          <w:szCs w:val="24"/>
        </w:rPr>
        <w:t xml:space="preserve">ecedente e delle osservazioni dei docenti. </w:t>
      </w:r>
    </w:p>
    <w:p w:rsidR="008F4CBD" w:rsidRDefault="00DC3141">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Vengono analizzati uno ad uno gli studenti in elenco, evidenziando per ciascuno le seguenti caratteristiche:</w:t>
      </w:r>
    </w:p>
    <w:p w:rsidR="008F4CBD" w:rsidRDefault="00DC3141">
      <w:pPr>
        <w:pStyle w:val="normal"/>
        <w:numPr>
          <w:ilvl w:val="0"/>
          <w:numId w:val="1"/>
        </w:numPr>
        <w:pBdr>
          <w:top w:val="nil"/>
          <w:left w:val="nil"/>
          <w:bottom w:val="nil"/>
          <w:right w:val="nil"/>
          <w:between w:val="nil"/>
        </w:pBdr>
        <w:jc w:val="both"/>
        <w:rPr>
          <w:color w:val="000000"/>
        </w:rPr>
      </w:pPr>
      <w:r>
        <w:rPr>
          <w:rFonts w:ascii="Times New Roman" w:eastAsia="Times New Roman" w:hAnsi="Times New Roman" w:cs="Times New Roman"/>
          <w:color w:val="000000"/>
          <w:sz w:val="24"/>
          <w:szCs w:val="24"/>
        </w:rPr>
        <w:t>situazione dello scorso anno (bocciato, promosso, promosso con aiuto, proveniente da altra scuola);</w:t>
      </w:r>
    </w:p>
    <w:p w:rsidR="008F4CBD" w:rsidRDefault="00DC3141">
      <w:pPr>
        <w:pStyle w:val="normal"/>
        <w:numPr>
          <w:ilvl w:val="0"/>
          <w:numId w:val="1"/>
        </w:numPr>
        <w:pBdr>
          <w:top w:val="nil"/>
          <w:left w:val="nil"/>
          <w:bottom w:val="nil"/>
          <w:right w:val="nil"/>
          <w:between w:val="nil"/>
        </w:pBdr>
        <w:jc w:val="both"/>
        <w:rPr>
          <w:color w:val="000000"/>
        </w:rPr>
      </w:pPr>
      <w:r>
        <w:rPr>
          <w:rFonts w:ascii="Times New Roman" w:eastAsia="Times New Roman" w:hAnsi="Times New Roman" w:cs="Times New Roman"/>
          <w:color w:val="000000"/>
          <w:sz w:val="24"/>
          <w:szCs w:val="24"/>
        </w:rPr>
        <w:t>ris</w:t>
      </w:r>
      <w:r>
        <w:rPr>
          <w:rFonts w:ascii="Times New Roman" w:eastAsia="Times New Roman" w:hAnsi="Times New Roman" w:cs="Times New Roman"/>
          <w:color w:val="000000"/>
          <w:sz w:val="24"/>
          <w:szCs w:val="24"/>
        </w:rPr>
        <w:t>petto del regolamento scolastico e comportamento in generale, in particolare rispetto a frequenza e rispetto degli altri;</w:t>
      </w:r>
    </w:p>
    <w:p w:rsidR="008F4CBD" w:rsidRDefault="00DC3141">
      <w:pPr>
        <w:pStyle w:val="normal"/>
        <w:numPr>
          <w:ilvl w:val="0"/>
          <w:numId w:val="1"/>
        </w:numPr>
        <w:pBdr>
          <w:top w:val="nil"/>
          <w:left w:val="nil"/>
          <w:bottom w:val="nil"/>
          <w:right w:val="nil"/>
          <w:between w:val="nil"/>
        </w:pBdr>
        <w:jc w:val="both"/>
        <w:rPr>
          <w:color w:val="000000"/>
        </w:rPr>
      </w:pPr>
      <w:r>
        <w:rPr>
          <w:rFonts w:ascii="Times New Roman" w:eastAsia="Times New Roman" w:hAnsi="Times New Roman" w:cs="Times New Roman"/>
          <w:color w:val="000000"/>
          <w:sz w:val="24"/>
          <w:szCs w:val="24"/>
        </w:rPr>
        <w:t>motivazione e partecipazione al dialogo educativo;</w:t>
      </w:r>
    </w:p>
    <w:p w:rsidR="008F4CBD" w:rsidRDefault="00DC3141">
      <w:pPr>
        <w:pStyle w:val="normal"/>
        <w:numPr>
          <w:ilvl w:val="0"/>
          <w:numId w:val="1"/>
        </w:numPr>
        <w:pBdr>
          <w:top w:val="nil"/>
          <w:left w:val="nil"/>
          <w:bottom w:val="nil"/>
          <w:right w:val="nil"/>
          <w:between w:val="nil"/>
        </w:pBdr>
        <w:jc w:val="both"/>
        <w:rPr>
          <w:color w:val="000000"/>
        </w:rPr>
      </w:pPr>
      <w:r>
        <w:rPr>
          <w:rFonts w:ascii="Times New Roman" w:eastAsia="Times New Roman" w:hAnsi="Times New Roman" w:cs="Times New Roman"/>
          <w:color w:val="000000"/>
          <w:sz w:val="24"/>
          <w:szCs w:val="24"/>
        </w:rPr>
        <w:t>impegno, metodo di lavoro, capacità logiche e cognitive</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quanto riguarda l’aspetto didattico, a seguito dei risultati delle verifiche d’ingresso iniziali e di altre rilevazioni effettuate, risulta quanto segue:</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2"/>
          <w:szCs w:val="22"/>
        </w:rPr>
        <w:t>……………………………………………………………………...……………………………………………</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w:t>
      </w:r>
    </w:p>
    <w:p w:rsidR="008F4CBD" w:rsidRDefault="00DC3141">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passa, quindi, ad individuare eventuali problemi emersi nel corso della fase iniziale del corrente anno scolastico. Dal quadro generale offerto dai singoli interventi emerge il seguente profilo della classe: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8F4CBD" w:rsidRDefault="00DC3141">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 le competenze chiave di citta</w:t>
      </w:r>
      <w:r>
        <w:rPr>
          <w:rFonts w:ascii="Times New Roman" w:eastAsia="Times New Roman" w:hAnsi="Times New Roman" w:cs="Times New Roman"/>
          <w:color w:val="000000"/>
          <w:sz w:val="24"/>
          <w:szCs w:val="24"/>
        </w:rPr>
        <w:t xml:space="preserve">dinanza indicate dalla Raccomandazione UE (maggio 2018) in sostituzione della Raccomandazione del 2006, Il C.d.C. concorda di sviluppare quella/e di </w:t>
      </w:r>
    </w:p>
    <w:p w:rsidR="008F4CBD" w:rsidRDefault="00DC3141">
      <w:pPr>
        <w:pStyle w:val="normal"/>
        <w:numPr>
          <w:ilvl w:val="0"/>
          <w:numId w:val="3"/>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competenza alfabetica funzionale;</w:t>
      </w:r>
    </w:p>
    <w:p w:rsidR="008F4CBD" w:rsidRDefault="00DC3141">
      <w:pPr>
        <w:pStyle w:val="normal"/>
        <w:numPr>
          <w:ilvl w:val="0"/>
          <w:numId w:val="3"/>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competenza multilinguistica;</w:t>
      </w:r>
    </w:p>
    <w:p w:rsidR="008F4CBD" w:rsidRDefault="00DC3141">
      <w:pPr>
        <w:pStyle w:val="normal"/>
        <w:numPr>
          <w:ilvl w:val="0"/>
          <w:numId w:val="3"/>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competenza matematica e competenza in scien</w:t>
      </w:r>
      <w:r>
        <w:rPr>
          <w:rFonts w:ascii="Times New Roman" w:eastAsia="Times New Roman" w:hAnsi="Times New Roman" w:cs="Times New Roman"/>
          <w:color w:val="000000"/>
          <w:sz w:val="24"/>
          <w:szCs w:val="24"/>
        </w:rPr>
        <w:t>ze, tecnologie e ingegneria;</w:t>
      </w:r>
    </w:p>
    <w:p w:rsidR="008F4CBD" w:rsidRDefault="00DC3141">
      <w:pPr>
        <w:pStyle w:val="normal"/>
        <w:numPr>
          <w:ilvl w:val="0"/>
          <w:numId w:val="3"/>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competenza digitale;</w:t>
      </w:r>
    </w:p>
    <w:p w:rsidR="008F4CBD" w:rsidRDefault="00DC3141">
      <w:pPr>
        <w:pStyle w:val="normal"/>
        <w:numPr>
          <w:ilvl w:val="0"/>
          <w:numId w:val="3"/>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competenza personale, sociale e capacità di imparare ad imparare;</w:t>
      </w:r>
    </w:p>
    <w:p w:rsidR="008F4CBD" w:rsidRDefault="00DC3141">
      <w:pPr>
        <w:pStyle w:val="normal"/>
        <w:numPr>
          <w:ilvl w:val="0"/>
          <w:numId w:val="3"/>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competenza in materia di cittadinanza;</w:t>
      </w:r>
    </w:p>
    <w:p w:rsidR="008F4CBD" w:rsidRDefault="00DC3141">
      <w:pPr>
        <w:pStyle w:val="normal"/>
        <w:numPr>
          <w:ilvl w:val="0"/>
          <w:numId w:val="3"/>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competenza imprenditoriale;</w:t>
      </w:r>
    </w:p>
    <w:p w:rsidR="008F4CBD" w:rsidRDefault="00DC3141">
      <w:pPr>
        <w:pStyle w:val="normal"/>
        <w:numPr>
          <w:ilvl w:val="0"/>
          <w:numId w:val="3"/>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4"/>
          <w:szCs w:val="24"/>
        </w:rPr>
        <w:t>competenza in materia di consapevolezza ed espressione culturali.</w:t>
      </w:r>
    </w:p>
    <w:p w:rsidR="008F4CBD" w:rsidRDefault="008F4CBD">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registrano i seguenti interventi da parte dei Docenti: </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rsidR="008F4CBD" w:rsidRDefault="008F4CBD">
      <w:pPr>
        <w:pStyle w:val="normal"/>
        <w:pBdr>
          <w:top w:val="nil"/>
          <w:left w:val="nil"/>
          <w:bottom w:val="nil"/>
          <w:right w:val="nil"/>
          <w:between w:val="nil"/>
        </w:pBdr>
        <w:tabs>
          <w:tab w:val="left" w:pos="1080"/>
        </w:tabs>
        <w:jc w:val="both"/>
        <w:rPr>
          <w:rFonts w:ascii="Times New Roman" w:eastAsia="Times New Roman" w:hAnsi="Times New Roman" w:cs="Times New Roman"/>
          <w:color w:val="000000"/>
          <w:sz w:val="24"/>
          <w:szCs w:val="24"/>
        </w:rPr>
      </w:pP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quanto concerne la valutazione, il Presidente invit</w:t>
      </w:r>
      <w:r>
        <w:rPr>
          <w:rFonts w:ascii="Times New Roman" w:eastAsia="Times New Roman" w:hAnsi="Times New Roman" w:cs="Times New Roman"/>
          <w:color w:val="000000"/>
          <w:sz w:val="24"/>
          <w:szCs w:val="24"/>
        </w:rPr>
        <w:t>a i Docenti:</w:t>
      </w:r>
    </w:p>
    <w:p w:rsidR="008F4CBD" w:rsidRDefault="008F4CBD">
      <w:pPr>
        <w:pStyle w:val="normal"/>
        <w:pBdr>
          <w:top w:val="nil"/>
          <w:left w:val="nil"/>
          <w:bottom w:val="nil"/>
          <w:right w:val="nil"/>
          <w:between w:val="nil"/>
        </w:pBdr>
        <w:jc w:val="both"/>
        <w:rPr>
          <w:rFonts w:ascii="Times New Roman" w:eastAsia="Times New Roman" w:hAnsi="Times New Roman" w:cs="Times New Roman"/>
          <w:color w:val="000000"/>
          <w:sz w:val="8"/>
          <w:szCs w:val="8"/>
        </w:rPr>
      </w:pPr>
    </w:p>
    <w:p w:rsidR="008F4CBD" w:rsidRDefault="00DC3141">
      <w:pPr>
        <w:pStyle w:val="normal"/>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 utilizzare l’intera gamma dei voti prevista della legislazione vigente;</w:t>
      </w:r>
    </w:p>
    <w:p w:rsidR="008F4CBD" w:rsidRDefault="00DC3141">
      <w:pPr>
        <w:pStyle w:val="normal"/>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utilizzare griglie di valutazione che prevedano indicatori e descrittori; </w:t>
      </w:r>
    </w:p>
    <w:p w:rsidR="008F4CBD" w:rsidRDefault="00DC3141">
      <w:pPr>
        <w:pStyle w:val="normal"/>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correggere e riconsegnare sollecitamente i compiti scritti;</w:t>
      </w:r>
    </w:p>
    <w:p w:rsidR="008F4CBD" w:rsidRDefault="00DC3141">
      <w:pPr>
        <w:pStyle w:val="normal"/>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comunicare immediatamente i risultati delle prove orali di verifica;</w:t>
      </w:r>
    </w:p>
    <w:p w:rsidR="008F4CBD" w:rsidRDefault="00DC3141">
      <w:pPr>
        <w:pStyle w:val="normal"/>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compilare scrupolosamente e con tempestività il registro elettronico;</w:t>
      </w:r>
    </w:p>
    <w:p w:rsidR="008F4CBD" w:rsidRDefault="00DC3141">
      <w:pPr>
        <w:pStyle w:val="normal"/>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predisporre un congruo numero di verifiche, in relazione anche alla asimmetrica suddivisione dell’anno scolasti</w:t>
      </w:r>
      <w:r>
        <w:rPr>
          <w:rFonts w:ascii="Times New Roman" w:eastAsia="Times New Roman" w:hAnsi="Times New Roman" w:cs="Times New Roman"/>
          <w:color w:val="000000"/>
          <w:sz w:val="24"/>
          <w:szCs w:val="24"/>
        </w:rPr>
        <w:t>co in trimestre e pentamestre.</w:t>
      </w:r>
    </w:p>
    <w:p w:rsidR="008F4CBD" w:rsidRDefault="00DC3141">
      <w:pPr>
        <w:pStyle w:val="normal"/>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predisporre un adattamento della valutazione e dei programmi per studenti stranieri (Art. 45 DPR 394/99) </w:t>
      </w:r>
      <w:r>
        <w:rPr>
          <w:rFonts w:ascii="Times New Roman" w:eastAsia="Times New Roman" w:hAnsi="Times New Roman" w:cs="Times New Roman"/>
          <w:i/>
          <w:color w:val="000000"/>
          <w:sz w:val="24"/>
          <w:szCs w:val="24"/>
        </w:rPr>
        <w:t>(se presenti);</w:t>
      </w:r>
    </w:p>
    <w:p w:rsidR="008F4CBD" w:rsidRDefault="00DC3141">
      <w:pPr>
        <w:pStyle w:val="normal"/>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predisporre moduli didattici e prove integrative per studenti in mobilità studentesca </w:t>
      </w:r>
      <w:r>
        <w:rPr>
          <w:rFonts w:ascii="Times New Roman" w:eastAsia="Times New Roman" w:hAnsi="Times New Roman" w:cs="Times New Roman"/>
          <w:i/>
          <w:color w:val="000000"/>
          <w:sz w:val="24"/>
          <w:szCs w:val="24"/>
        </w:rPr>
        <w:t>(se presenti)</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8F4CBD" w:rsidRDefault="00DC3141">
      <w:pPr>
        <w:pStyle w:val="normal"/>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predisporre supporto e accompagnamento agli studenti in mobilità </w:t>
      </w:r>
      <w:r>
        <w:rPr>
          <w:rFonts w:ascii="Times New Roman" w:eastAsia="Times New Roman" w:hAnsi="Times New Roman" w:cs="Times New Roman"/>
          <w:i/>
          <w:color w:val="000000"/>
          <w:sz w:val="24"/>
          <w:szCs w:val="24"/>
        </w:rPr>
        <w:t>(se presenti)</w:t>
      </w:r>
      <w:r>
        <w:rPr>
          <w:rFonts w:ascii="Times New Roman" w:eastAsia="Times New Roman" w:hAnsi="Times New Roman" w:cs="Times New Roman"/>
          <w:color w:val="000000"/>
          <w:sz w:val="24"/>
          <w:szCs w:val="24"/>
        </w:rPr>
        <w:t>;;</w:t>
      </w:r>
    </w:p>
    <w:p w:rsidR="008F4CBD" w:rsidRDefault="008F4CBD">
      <w:pPr>
        <w:pStyle w:val="normal"/>
        <w:pBdr>
          <w:top w:val="nil"/>
          <w:left w:val="nil"/>
          <w:bottom w:val="nil"/>
          <w:right w:val="nil"/>
          <w:between w:val="nil"/>
        </w:pBdr>
        <w:tabs>
          <w:tab w:val="left" w:pos="1080"/>
        </w:tabs>
        <w:jc w:val="both"/>
        <w:rPr>
          <w:rFonts w:ascii="Times New Roman" w:eastAsia="Times New Roman" w:hAnsi="Times New Roman" w:cs="Times New Roman"/>
          <w:color w:val="000000"/>
          <w:sz w:val="8"/>
          <w:szCs w:val="8"/>
        </w:rPr>
      </w:pPr>
    </w:p>
    <w:p w:rsidR="008F4CBD" w:rsidRDefault="00DC3141">
      <w:pPr>
        <w:pStyle w:val="normal"/>
        <w:pBdr>
          <w:top w:val="nil"/>
          <w:left w:val="nil"/>
          <w:bottom w:val="nil"/>
          <w:right w:val="nil"/>
          <w:between w:val="nil"/>
        </w:pBdr>
        <w:tabs>
          <w:tab w:val="left" w:pos="1080"/>
        </w:tabs>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La programmazione di classe sarà validata definitivamente nella prossima riunione di novembre, dopo averla integrata con i contenuti delle singole discipline e successiva</w:t>
      </w:r>
      <w:r>
        <w:rPr>
          <w:rFonts w:ascii="Times New Roman" w:eastAsia="Times New Roman" w:hAnsi="Times New Roman" w:cs="Times New Roman"/>
          <w:color w:val="000000"/>
          <w:sz w:val="24"/>
          <w:szCs w:val="24"/>
          <w:u w:val="single"/>
        </w:rPr>
        <w:t>mente portata a conoscenza dei genitori.</w:t>
      </w:r>
    </w:p>
    <w:p w:rsidR="008F4CBD" w:rsidRDefault="008F4CBD">
      <w:pPr>
        <w:pStyle w:val="normal"/>
        <w:pBdr>
          <w:top w:val="nil"/>
          <w:left w:val="nil"/>
          <w:bottom w:val="nil"/>
          <w:right w:val="nil"/>
          <w:between w:val="nil"/>
        </w:pBdr>
        <w:tabs>
          <w:tab w:val="left" w:pos="1080"/>
        </w:tabs>
        <w:jc w:val="both"/>
        <w:rPr>
          <w:rFonts w:ascii="Times New Roman" w:eastAsia="Times New Roman" w:hAnsi="Times New Roman" w:cs="Times New Roman"/>
          <w:color w:val="000000"/>
          <w:sz w:val="24"/>
          <w:szCs w:val="24"/>
          <w:u w:val="single"/>
        </w:rPr>
      </w:pPr>
    </w:p>
    <w:p w:rsidR="008F4CBD" w:rsidRDefault="00DC3141">
      <w:pPr>
        <w:pStyle w:val="normal"/>
        <w:pBdr>
          <w:top w:val="nil"/>
          <w:left w:val="nil"/>
          <w:bottom w:val="nil"/>
          <w:right w:val="nil"/>
          <w:between w:val="nil"/>
        </w:pBdr>
        <w:ind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4"/>
          <w:szCs w:val="24"/>
        </w:rPr>
        <w:t>Punto 3: Predisposizione del PDP o del PEI, se presenti alunni con DSA/BES o con disabilità (DVA)</w:t>
      </w:r>
    </w:p>
    <w:p w:rsidR="008F4CBD" w:rsidRDefault="008F4CBD">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sz w:val="8"/>
          <w:szCs w:val="8"/>
        </w:rPr>
      </w:pPr>
    </w:p>
    <w:p w:rsidR="008F4CBD" w:rsidRDefault="00DC3141">
      <w:pPr>
        <w:pStyle w:val="normal"/>
        <w:pBdr>
          <w:top w:val="nil"/>
          <w:left w:val="nil"/>
          <w:bottom w:val="nil"/>
          <w:right w:val="nil"/>
          <w:between w:val="nil"/>
        </w:pBdr>
        <w:tabs>
          <w:tab w:val="left" w:pos="10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Il Coordinatore di Classe i</w:t>
      </w:r>
      <w:r>
        <w:rPr>
          <w:rFonts w:ascii="Times New Roman" w:eastAsia="Times New Roman" w:hAnsi="Times New Roman" w:cs="Times New Roman"/>
          <w:color w:val="000000"/>
          <w:sz w:val="24"/>
          <w:szCs w:val="24"/>
        </w:rPr>
        <w:t>nvita i colleghi a pianificare con competenza e consapevolezza un’attività didattica orientata all’inclusione.</w:t>
      </w:r>
    </w:p>
    <w:p w:rsidR="008F4CBD" w:rsidRDefault="00DC3141">
      <w:pPr>
        <w:pStyle w:val="normal"/>
        <w:pBdr>
          <w:top w:val="nil"/>
          <w:left w:val="nil"/>
          <w:bottom w:val="nil"/>
          <w:right w:val="nil"/>
          <w:between w:val="nil"/>
        </w:pBdr>
        <w:ind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definizione di finalità e obiettivi didattici, l’adozione di strategie e metodologie adeguate, la scelta di idonei strumenti di lavoro, le mod</w:t>
      </w:r>
      <w:r>
        <w:rPr>
          <w:rFonts w:ascii="Times New Roman" w:eastAsia="Times New Roman" w:hAnsi="Times New Roman" w:cs="Times New Roman"/>
          <w:color w:val="000000"/>
          <w:sz w:val="24"/>
          <w:szCs w:val="24"/>
        </w:rPr>
        <w:t>alità di coinvolgimento delle famiglie, saranno questi gli elementi costitutivi del P.E.I. (Piano Educativo Individualizzato) predisposto per gli alunni con disabilità. Riguardo invece agli alunni con diagnosi di DSA, si ricorda che questi ultimi hanno dir</w:t>
      </w:r>
      <w:r>
        <w:rPr>
          <w:rFonts w:ascii="Times New Roman" w:eastAsia="Times New Roman" w:hAnsi="Times New Roman" w:cs="Times New Roman"/>
          <w:color w:val="000000"/>
          <w:sz w:val="24"/>
          <w:szCs w:val="24"/>
        </w:rPr>
        <w:t>itto a fruire di appositi provvedimenti dispensativi e compensativi di flessibilità didattica; per loro bisognerà dunque individuare le necessarie misure educative e didattiche di supporto.</w:t>
      </w:r>
    </w:p>
    <w:p w:rsidR="008F4CBD" w:rsidRDefault="00DC3141">
      <w:pPr>
        <w:pStyle w:val="normal"/>
        <w:pBdr>
          <w:top w:val="nil"/>
          <w:left w:val="nil"/>
          <w:bottom w:val="nil"/>
          <w:right w:val="nil"/>
          <w:between w:val="nil"/>
        </w:pBdr>
        <w:ind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registrano i seguenti commenti </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rsidR="008F4CBD" w:rsidRDefault="008F4CBD">
      <w:pPr>
        <w:pStyle w:val="normal"/>
        <w:pBdr>
          <w:top w:val="nil"/>
          <w:left w:val="nil"/>
          <w:bottom w:val="nil"/>
          <w:right w:val="nil"/>
          <w:between w:val="nil"/>
        </w:pBdr>
        <w:ind w:hanging="283"/>
        <w:jc w:val="both"/>
        <w:rPr>
          <w:rFonts w:ascii="Times New Roman" w:eastAsia="Times New Roman" w:hAnsi="Times New Roman" w:cs="Times New Roman"/>
          <w:color w:val="000000"/>
          <w:sz w:val="24"/>
          <w:szCs w:val="24"/>
        </w:rPr>
      </w:pPr>
    </w:p>
    <w:p w:rsidR="008F4CBD" w:rsidRDefault="00DC3141">
      <w:pPr>
        <w:pStyle w:val="normal"/>
        <w:pBdr>
          <w:top w:val="nil"/>
          <w:left w:val="nil"/>
          <w:bottom w:val="nil"/>
          <w:right w:val="nil"/>
          <w:between w:val="nil"/>
        </w:pBdr>
        <w:ind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 termine della discussione il Consiglio di Classe, nel prendere atto delle problematiche dell’alunno DVA, decide</w:t>
      </w:r>
      <w:r>
        <w:rPr>
          <w:rFonts w:ascii="Times New Roman" w:eastAsia="Times New Roman" w:hAnsi="Times New Roman" w:cs="Times New Roman"/>
          <w:color w:val="000000"/>
          <w:sz w:val="24"/>
          <w:szCs w:val="24"/>
        </w:rPr>
        <w:t xml:space="preserve"> di procedere con una programmazione </w:t>
      </w:r>
      <w:r>
        <w:rPr>
          <w:rFonts w:ascii="Times New Roman" w:eastAsia="Times New Roman" w:hAnsi="Times New Roman" w:cs="Times New Roman"/>
          <w:i/>
          <w:color w:val="000000"/>
          <w:sz w:val="24"/>
          <w:szCs w:val="24"/>
        </w:rPr>
        <w:t xml:space="preserve">(semplificata o differenziata) </w:t>
      </w:r>
      <w:r>
        <w:rPr>
          <w:rFonts w:ascii="Times New Roman" w:eastAsia="Times New Roman" w:hAnsi="Times New Roman" w:cs="Times New Roman"/>
          <w:color w:val="000000"/>
          <w:sz w:val="24"/>
          <w:szCs w:val="24"/>
        </w:rPr>
        <w:t>e dà mandato all’insegnante di sostegno ed al coordinatore di classe di redigerla nella parte comune ed integrarla successivamente con i contenuti disciplinari. Il P.E.I. verrà approvato n</w:t>
      </w:r>
      <w:r>
        <w:rPr>
          <w:rFonts w:ascii="Times New Roman" w:eastAsia="Times New Roman" w:hAnsi="Times New Roman" w:cs="Times New Roman"/>
          <w:color w:val="000000"/>
          <w:sz w:val="24"/>
          <w:szCs w:val="24"/>
        </w:rPr>
        <w:t>ella prossima seduta del Consiglio, prevista per il mese di novembre.</w:t>
      </w:r>
    </w:p>
    <w:p w:rsidR="008F4CBD" w:rsidRDefault="008F4CBD">
      <w:pPr>
        <w:pStyle w:val="normal"/>
        <w:pBdr>
          <w:top w:val="nil"/>
          <w:left w:val="nil"/>
          <w:bottom w:val="nil"/>
          <w:right w:val="nil"/>
          <w:between w:val="nil"/>
        </w:pBdr>
        <w:ind w:hanging="283"/>
        <w:jc w:val="both"/>
        <w:rPr>
          <w:rFonts w:ascii="Times New Roman" w:eastAsia="Times New Roman" w:hAnsi="Times New Roman" w:cs="Times New Roman"/>
          <w:color w:val="000000"/>
          <w:sz w:val="24"/>
          <w:szCs w:val="24"/>
        </w:rPr>
      </w:pPr>
    </w:p>
    <w:p w:rsidR="008F4CBD" w:rsidRDefault="00DC3141">
      <w:pPr>
        <w:pStyle w:val="normal"/>
        <w:pBdr>
          <w:top w:val="nil"/>
          <w:left w:val="nil"/>
          <w:bottom w:val="nil"/>
          <w:right w:val="nil"/>
          <w:between w:val="nil"/>
        </w:pBdr>
        <w:ind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Presidente </w:t>
      </w:r>
      <w:r>
        <w:rPr>
          <w:rFonts w:ascii="Times New Roman" w:eastAsia="Times New Roman" w:hAnsi="Times New Roman" w:cs="Times New Roman"/>
          <w:i/>
          <w:color w:val="000000"/>
          <w:sz w:val="24"/>
          <w:szCs w:val="24"/>
        </w:rPr>
        <w:t>(o il Coordinatore di Classe)</w:t>
      </w:r>
      <w:r>
        <w:rPr>
          <w:rFonts w:ascii="Times New Roman" w:eastAsia="Times New Roman" w:hAnsi="Times New Roman" w:cs="Times New Roman"/>
          <w:color w:val="000000"/>
          <w:sz w:val="24"/>
          <w:szCs w:val="24"/>
        </w:rPr>
        <w:t xml:space="preserve"> informa il Consiglio della presenza in classe dei seguenti </w:t>
      </w:r>
      <w:r>
        <w:rPr>
          <w:rFonts w:ascii="Times New Roman" w:eastAsia="Times New Roman" w:hAnsi="Times New Roman" w:cs="Times New Roman"/>
          <w:b/>
          <w:color w:val="000000"/>
          <w:sz w:val="24"/>
          <w:szCs w:val="24"/>
        </w:rPr>
        <w:t xml:space="preserve">alunni con Disturbi Specifici di Apprendimento </w:t>
      </w:r>
      <w:r>
        <w:rPr>
          <w:rFonts w:ascii="Times New Roman" w:eastAsia="Times New Roman" w:hAnsi="Times New Roman" w:cs="Times New Roman"/>
          <w:color w:val="000000"/>
          <w:sz w:val="24"/>
          <w:szCs w:val="24"/>
        </w:rPr>
        <w:t>(cosiddetti D.S.A.).</w:t>
      </w:r>
    </w:p>
    <w:p w:rsidR="008F4CBD" w:rsidRDefault="00DC3141">
      <w:pPr>
        <w:pStyle w:val="normal"/>
        <w:pBdr>
          <w:top w:val="nil"/>
          <w:left w:val="nil"/>
          <w:bottom w:val="nil"/>
          <w:right w:val="nil"/>
          <w:between w:val="nil"/>
        </w:pBdr>
        <w:ind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Vengono descritti i singoli casi:</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rsidR="008F4CBD" w:rsidRDefault="008F4CBD">
      <w:pPr>
        <w:pStyle w:val="normal"/>
        <w:pBdr>
          <w:top w:val="nil"/>
          <w:left w:val="nil"/>
          <w:bottom w:val="nil"/>
          <w:right w:val="nil"/>
          <w:between w:val="nil"/>
        </w:pBdr>
        <w:spacing w:line="360" w:lineRule="auto"/>
        <w:jc w:val="both"/>
        <w:rPr>
          <w:rFonts w:ascii="Times New Roman" w:eastAsia="Times New Roman" w:hAnsi="Times New Roman" w:cs="Times New Roman"/>
          <w:color w:val="000000"/>
        </w:rPr>
      </w:pPr>
    </w:p>
    <w:p w:rsidR="008F4CBD" w:rsidRDefault="00DC3141">
      <w:pPr>
        <w:pStyle w:val="normal"/>
        <w:pBdr>
          <w:top w:val="nil"/>
          <w:left w:val="nil"/>
          <w:bottom w:val="nil"/>
          <w:right w:val="nil"/>
          <w:between w:val="nil"/>
        </w:pBdr>
        <w:ind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Nella stessa riunione, il consiglio di classe effettua una operazione di verifica e monitoraggio dei PDP già elaborati, esaminando le scelte concordate con le famiglie anche in termini di programmazione e di misure dispensative e compensative. Il Piano ver</w:t>
      </w:r>
      <w:r>
        <w:rPr>
          <w:rFonts w:ascii="Times New Roman" w:eastAsia="Times New Roman" w:hAnsi="Times New Roman" w:cs="Times New Roman"/>
          <w:color w:val="000000"/>
          <w:sz w:val="24"/>
          <w:szCs w:val="24"/>
        </w:rPr>
        <w:t>rà approvato nel corso della prossima seduta del Consiglio, programmata nel mese di novembre.</w:t>
      </w:r>
    </w:p>
    <w:p w:rsidR="008F4CBD" w:rsidRDefault="008F4CBD">
      <w:pPr>
        <w:pStyle w:val="normal"/>
        <w:pBdr>
          <w:top w:val="nil"/>
          <w:left w:val="nil"/>
          <w:bottom w:val="nil"/>
          <w:right w:val="nil"/>
          <w:between w:val="nil"/>
        </w:pBdr>
        <w:ind w:hanging="283"/>
        <w:jc w:val="both"/>
        <w:rPr>
          <w:rFonts w:ascii="Times New Roman" w:eastAsia="Times New Roman" w:hAnsi="Times New Roman" w:cs="Times New Roman"/>
          <w:color w:val="000000"/>
          <w:sz w:val="24"/>
          <w:szCs w:val="24"/>
        </w:rPr>
      </w:pP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segnalano inoltre i seguenti </w:t>
      </w:r>
      <w:r>
        <w:rPr>
          <w:rFonts w:ascii="Times New Roman" w:eastAsia="Times New Roman" w:hAnsi="Times New Roman" w:cs="Times New Roman"/>
          <w:b/>
          <w:color w:val="000000"/>
          <w:sz w:val="24"/>
          <w:szCs w:val="24"/>
        </w:rPr>
        <w:t>alunni con Bisogni Educativi Speciali</w:t>
      </w:r>
      <w:r>
        <w:rPr>
          <w:rFonts w:ascii="Times New Roman" w:eastAsia="Times New Roman" w:hAnsi="Times New Roman" w:cs="Times New Roman"/>
          <w:color w:val="000000"/>
          <w:sz w:val="24"/>
          <w:szCs w:val="24"/>
        </w:rPr>
        <w:t xml:space="preserve">, per i quali viene indicato il disagio prevalente (socio-economico; linguistico-culturale; </w:t>
      </w:r>
      <w:r>
        <w:rPr>
          <w:rFonts w:ascii="Times New Roman" w:eastAsia="Times New Roman" w:hAnsi="Times New Roman" w:cs="Times New Roman"/>
          <w:color w:val="000000"/>
          <w:sz w:val="24"/>
          <w:szCs w:val="24"/>
        </w:rPr>
        <w:t>comportamentale-relazionale; altro):</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2"/>
          <w:szCs w:val="22"/>
        </w:rPr>
        <w:t>……………………………………………………………………...……………………………………………</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rsidR="008F4CBD" w:rsidRDefault="008F4CBD">
      <w:pPr>
        <w:pStyle w:val="normal"/>
        <w:pBdr>
          <w:top w:val="nil"/>
          <w:left w:val="nil"/>
          <w:bottom w:val="nil"/>
          <w:right w:val="nil"/>
          <w:between w:val="nil"/>
        </w:pBdr>
        <w:ind w:hanging="283"/>
        <w:jc w:val="both"/>
        <w:rPr>
          <w:rFonts w:ascii="Times New Roman" w:eastAsia="Times New Roman" w:hAnsi="Times New Roman" w:cs="Times New Roman"/>
          <w:color w:val="000000"/>
          <w:sz w:val="24"/>
          <w:szCs w:val="24"/>
        </w:rPr>
      </w:pPr>
    </w:p>
    <w:p w:rsidR="008F4CBD" w:rsidRDefault="00DC3141">
      <w:pPr>
        <w:pStyle w:val="normal"/>
        <w:pBdr>
          <w:top w:val="nil"/>
          <w:left w:val="nil"/>
          <w:bottom w:val="nil"/>
          <w:right w:val="nil"/>
          <w:between w:val="nil"/>
        </w:pBdr>
        <w:ind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indicano per questi alunni le opportune strategie da adottare:</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rsidR="008F4CBD" w:rsidRDefault="008F4CBD">
      <w:pPr>
        <w:pStyle w:val="normal"/>
        <w:pBdr>
          <w:top w:val="nil"/>
          <w:left w:val="nil"/>
          <w:bottom w:val="nil"/>
          <w:right w:val="nil"/>
          <w:between w:val="nil"/>
        </w:pBdr>
        <w:ind w:hanging="283"/>
        <w:jc w:val="both"/>
        <w:rPr>
          <w:rFonts w:ascii="Times New Roman" w:eastAsia="Times New Roman" w:hAnsi="Times New Roman" w:cs="Times New Roman"/>
          <w:color w:val="000000"/>
          <w:sz w:val="24"/>
          <w:szCs w:val="24"/>
        </w:rPr>
      </w:pPr>
    </w:p>
    <w:p w:rsidR="008F4CBD" w:rsidRDefault="00DC3141">
      <w:pPr>
        <w:pStyle w:val="normal"/>
        <w:pBdr>
          <w:top w:val="nil"/>
          <w:left w:val="nil"/>
          <w:bottom w:val="nil"/>
          <w:right w:val="nil"/>
          <w:between w:val="nil"/>
        </w:pBdr>
        <w:ind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Ogni insegnante curricolare dovrà delineare, all’interno della propria programmazione didattica, un percorso forma</w:t>
      </w:r>
      <w:r>
        <w:rPr>
          <w:rFonts w:ascii="Times New Roman" w:eastAsia="Times New Roman" w:hAnsi="Times New Roman" w:cs="Times New Roman"/>
          <w:color w:val="000000"/>
          <w:sz w:val="24"/>
          <w:szCs w:val="24"/>
        </w:rPr>
        <w:t xml:space="preserve">tivo che tende a favorire l’inclusione di questi alunni. </w:t>
      </w:r>
    </w:p>
    <w:p w:rsidR="008F4CBD" w:rsidRDefault="00DC3141">
      <w:pPr>
        <w:pStyle w:val="normal"/>
        <w:pBdr>
          <w:top w:val="nil"/>
          <w:left w:val="nil"/>
          <w:bottom w:val="nil"/>
          <w:right w:val="nil"/>
          <w:between w:val="nil"/>
        </w:pBdr>
        <w:tabs>
          <w:tab w:val="left" w:pos="1080"/>
        </w:tabs>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Si valuta anche per questi alunni l’opportunità di redigere un </w:t>
      </w:r>
      <w:r>
        <w:rPr>
          <w:rFonts w:ascii="Times New Roman" w:eastAsia="Times New Roman" w:hAnsi="Times New Roman" w:cs="Times New Roman"/>
          <w:b/>
          <w:color w:val="000000"/>
          <w:sz w:val="24"/>
          <w:szCs w:val="24"/>
        </w:rPr>
        <w:t>Piano Didattico Personalizzato</w:t>
      </w:r>
      <w:r>
        <w:rPr>
          <w:rFonts w:ascii="Times New Roman" w:eastAsia="Times New Roman" w:hAnsi="Times New Roman" w:cs="Times New Roman"/>
          <w:color w:val="000000"/>
          <w:sz w:val="24"/>
          <w:szCs w:val="24"/>
        </w:rPr>
        <w:t>, che verrà approvato nel corso della prossima seduta di novembre.</w:t>
      </w:r>
    </w:p>
    <w:p w:rsidR="008F4CBD" w:rsidRDefault="008F4CBD">
      <w:pPr>
        <w:pStyle w:val="normal"/>
        <w:pBdr>
          <w:top w:val="nil"/>
          <w:left w:val="nil"/>
          <w:bottom w:val="nil"/>
          <w:right w:val="nil"/>
          <w:between w:val="nil"/>
        </w:pBdr>
        <w:tabs>
          <w:tab w:val="left" w:pos="1080"/>
        </w:tabs>
        <w:jc w:val="both"/>
        <w:rPr>
          <w:rFonts w:ascii="Times New Roman" w:eastAsia="Times New Roman" w:hAnsi="Times New Roman" w:cs="Times New Roman"/>
          <w:color w:val="000000"/>
          <w:sz w:val="24"/>
          <w:szCs w:val="24"/>
        </w:rPr>
      </w:pPr>
    </w:p>
    <w:p w:rsidR="008F4CBD" w:rsidRDefault="00DC3141">
      <w:pPr>
        <w:pStyle w:val="normal"/>
        <w:pBdr>
          <w:top w:val="nil"/>
          <w:left w:val="nil"/>
          <w:bottom w:val="nil"/>
          <w:right w:val="nil"/>
          <w:between w:val="nil"/>
        </w:pBdr>
        <w:tabs>
          <w:tab w:val="left" w:pos="10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Punto 4: Scelta del percorso di alternanza scuola lavoro e designazione tutor (per le terze, quarte e quinte classi di tutti gli indirizzi);</w:t>
      </w:r>
    </w:p>
    <w:p w:rsidR="008F4CBD" w:rsidRDefault="00DC3141">
      <w:pPr>
        <w:pStyle w:val="normal"/>
        <w:pBdr>
          <w:top w:val="nil"/>
          <w:left w:val="nil"/>
          <w:bottom w:val="nil"/>
          <w:right w:val="nil"/>
          <w:between w:val="nil"/>
        </w:pBdr>
        <w:tabs>
          <w:tab w:val="left" w:pos="10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le attività di alternanza scuola/lavoro si propongono i seguenti percorsi e si individua il docente di classe r</w:t>
      </w:r>
      <w:r>
        <w:rPr>
          <w:rFonts w:ascii="Times New Roman" w:eastAsia="Times New Roman" w:hAnsi="Times New Roman" w:cs="Times New Roman"/>
          <w:color w:val="000000"/>
          <w:sz w:val="24"/>
          <w:szCs w:val="24"/>
        </w:rPr>
        <w:t>eferente</w:t>
      </w: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79"/>
        <w:gridCol w:w="3380"/>
        <w:gridCol w:w="3272"/>
      </w:tblGrid>
      <w:tr w:rsidR="008F4CBD">
        <w:trPr>
          <w:trHeight w:val="300"/>
        </w:trPr>
        <w:tc>
          <w:tcPr>
            <w:tcW w:w="3379" w:type="dxa"/>
            <w:shd w:val="clear" w:color="auto" w:fill="D9D9D9"/>
            <w:vAlign w:val="center"/>
          </w:tcPr>
          <w:p w:rsidR="008F4CBD" w:rsidRDefault="00DC3141">
            <w:pPr>
              <w:pStyle w:val="norma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Progetto</w:t>
            </w:r>
          </w:p>
        </w:tc>
        <w:tc>
          <w:tcPr>
            <w:tcW w:w="3380" w:type="dxa"/>
            <w:shd w:val="clear" w:color="auto" w:fill="D9D9D9"/>
            <w:vAlign w:val="center"/>
          </w:tcPr>
          <w:p w:rsidR="008F4CBD" w:rsidRDefault="00DC3141">
            <w:pPr>
              <w:pStyle w:val="norma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Docente referente</w:t>
            </w:r>
          </w:p>
        </w:tc>
        <w:tc>
          <w:tcPr>
            <w:tcW w:w="3272" w:type="dxa"/>
            <w:shd w:val="clear" w:color="auto" w:fill="D9D9D9"/>
            <w:vAlign w:val="center"/>
          </w:tcPr>
          <w:p w:rsidR="008F4CBD" w:rsidRDefault="00DC3141">
            <w:pPr>
              <w:pStyle w:val="norma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Tempi previsti</w:t>
            </w:r>
          </w:p>
        </w:tc>
      </w:tr>
      <w:tr w:rsidR="008F4CBD">
        <w:trPr>
          <w:trHeight w:val="340"/>
        </w:trPr>
        <w:tc>
          <w:tcPr>
            <w:tcW w:w="3379"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3380"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3272"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r>
      <w:tr w:rsidR="008F4CBD">
        <w:trPr>
          <w:trHeight w:val="340"/>
        </w:trPr>
        <w:tc>
          <w:tcPr>
            <w:tcW w:w="3379"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3380"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3272"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r>
      <w:tr w:rsidR="008F4CBD">
        <w:trPr>
          <w:trHeight w:val="340"/>
        </w:trPr>
        <w:tc>
          <w:tcPr>
            <w:tcW w:w="3379"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3380"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3272"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r>
    </w:tbl>
    <w:p w:rsidR="008F4CBD" w:rsidRDefault="008F4CBD">
      <w:pPr>
        <w:pStyle w:val="normal"/>
        <w:pBdr>
          <w:top w:val="nil"/>
          <w:left w:val="nil"/>
          <w:bottom w:val="nil"/>
          <w:right w:val="nil"/>
          <w:between w:val="nil"/>
        </w:pBdr>
        <w:tabs>
          <w:tab w:val="left" w:pos="1080"/>
        </w:tabs>
        <w:jc w:val="both"/>
        <w:rPr>
          <w:rFonts w:ascii="Times New Roman" w:eastAsia="Times New Roman" w:hAnsi="Times New Roman" w:cs="Times New Roman"/>
          <w:color w:val="000000"/>
          <w:sz w:val="24"/>
          <w:szCs w:val="24"/>
        </w:rPr>
      </w:pPr>
    </w:p>
    <w:p w:rsidR="008F4CBD" w:rsidRDefault="008F4CBD">
      <w:pPr>
        <w:pStyle w:val="normal"/>
        <w:pBdr>
          <w:top w:val="nil"/>
          <w:left w:val="nil"/>
          <w:bottom w:val="nil"/>
          <w:right w:val="nil"/>
          <w:between w:val="nil"/>
        </w:pBdr>
        <w:tabs>
          <w:tab w:val="left" w:pos="1080"/>
        </w:tabs>
        <w:jc w:val="both"/>
        <w:rPr>
          <w:rFonts w:ascii="Times New Roman" w:eastAsia="Times New Roman" w:hAnsi="Times New Roman" w:cs="Times New Roman"/>
          <w:color w:val="000000"/>
          <w:sz w:val="24"/>
          <w:szCs w:val="24"/>
        </w:rPr>
      </w:pP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Punto 5: Programmazione di attività didattiche fuori dalle aule scolastiche, (teatro, cinema, sport,  viaggi di istruzione,  visite guidate e altro)</w:t>
      </w: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quanto riguarda le uscite didattiche, il Presidente riassume i criteri che regolamentano le uscite didattiche, raccomandando una puntuale applicazione degli stessi. Per ogni uscita vengono designati i docenti accompagnatori (</w:t>
      </w:r>
      <w:r>
        <w:rPr>
          <w:rFonts w:ascii="Times New Roman" w:eastAsia="Times New Roman" w:hAnsi="Times New Roman" w:cs="Times New Roman"/>
          <w:i/>
          <w:color w:val="000000"/>
          <w:sz w:val="24"/>
          <w:szCs w:val="24"/>
        </w:rPr>
        <w:t>e almeno un docente di rise</w:t>
      </w:r>
      <w:r>
        <w:rPr>
          <w:rFonts w:ascii="Times New Roman" w:eastAsia="Times New Roman" w:hAnsi="Times New Roman" w:cs="Times New Roman"/>
          <w:i/>
          <w:color w:val="000000"/>
          <w:sz w:val="24"/>
          <w:szCs w:val="24"/>
        </w:rPr>
        <w:t>rva per fare fronte ad eventuali imprevisti</w:t>
      </w:r>
      <w:r>
        <w:rPr>
          <w:rFonts w:ascii="Times New Roman" w:eastAsia="Times New Roman" w:hAnsi="Times New Roman" w:cs="Times New Roman"/>
          <w:color w:val="000000"/>
          <w:sz w:val="24"/>
          <w:szCs w:val="24"/>
        </w:rPr>
        <w:t xml:space="preserve">). Le attività preliminari per lo svolgimento di ogni singola uscita devono seguire le indicazioni fornite nel Regolamento interno e </w:t>
      </w:r>
      <w:r>
        <w:rPr>
          <w:rFonts w:ascii="Times New Roman" w:eastAsia="Times New Roman" w:hAnsi="Times New Roman" w:cs="Times New Roman"/>
          <w:b/>
          <w:color w:val="000000"/>
          <w:sz w:val="24"/>
          <w:szCs w:val="24"/>
        </w:rPr>
        <w:t>devono essere autorizzate</w:t>
      </w:r>
      <w:r>
        <w:rPr>
          <w:rFonts w:ascii="Times New Roman" w:eastAsia="Times New Roman" w:hAnsi="Times New Roman" w:cs="Times New Roman"/>
          <w:color w:val="000000"/>
          <w:sz w:val="24"/>
          <w:szCs w:val="24"/>
        </w:rPr>
        <w:t xml:space="preserve"> singolarmente dal Dirigente scolastico </w:t>
      </w:r>
      <w:r>
        <w:rPr>
          <w:rFonts w:ascii="Times New Roman" w:eastAsia="Times New Roman" w:hAnsi="Times New Roman" w:cs="Times New Roman"/>
          <w:b/>
          <w:color w:val="000000"/>
          <w:sz w:val="24"/>
          <w:szCs w:val="24"/>
        </w:rPr>
        <w:t>prima</w:t>
      </w:r>
      <w:r>
        <w:rPr>
          <w:rFonts w:ascii="Times New Roman" w:eastAsia="Times New Roman" w:hAnsi="Times New Roman" w:cs="Times New Roman"/>
          <w:color w:val="000000"/>
          <w:sz w:val="24"/>
          <w:szCs w:val="24"/>
        </w:rPr>
        <w:t xml:space="preserve"> di coinvo</w:t>
      </w:r>
      <w:r>
        <w:rPr>
          <w:rFonts w:ascii="Times New Roman" w:eastAsia="Times New Roman" w:hAnsi="Times New Roman" w:cs="Times New Roman"/>
          <w:color w:val="000000"/>
          <w:sz w:val="24"/>
          <w:szCs w:val="24"/>
        </w:rPr>
        <w:t>lgere alunni e famiglie.</w:t>
      </w:r>
    </w:p>
    <w:p w:rsidR="008F4CBD" w:rsidRDefault="00DC3141">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proff. _____________________________, nell’ambito della loro programmazione didattica, individuano quale meta possibile di un viaggio d’ istruzione ____________________________________________</w:t>
      </w:r>
    </w:p>
    <w:p w:rsidR="008F4CBD" w:rsidRDefault="00DC3141">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le seguenti motivazioni: _______</w:t>
      </w:r>
      <w:r>
        <w:rPr>
          <w:rFonts w:ascii="Times New Roman" w:eastAsia="Times New Roman" w:hAnsi="Times New Roman" w:cs="Times New Roman"/>
          <w:color w:val="000000"/>
          <w:sz w:val="24"/>
          <w:szCs w:val="24"/>
        </w:rPr>
        <w:t>_________________________________________________________________________</w:t>
      </w:r>
    </w:p>
    <w:p w:rsidR="008F4CBD" w:rsidRDefault="00DC3141">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rsidR="008F4CBD" w:rsidRDefault="00DC3141">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Dopo breve discussione, tenuto conto che sarà sentita la proposta delle componenti Genitori ed Alunni</w:t>
      </w:r>
      <w:r>
        <w:rPr>
          <w:rFonts w:ascii="Times New Roman" w:eastAsia="Times New Roman" w:hAnsi="Times New Roman" w:cs="Times New Roman"/>
          <w:color w:val="000000"/>
          <w:sz w:val="24"/>
          <w:szCs w:val="24"/>
        </w:rPr>
        <w:t xml:space="preserve">, il Consiglio di Classe, all’unanimità/a maggioranza, propone </w:t>
      </w:r>
    </w:p>
    <w:tbl>
      <w:tblPr>
        <w:tblStyle w:val="a2"/>
        <w:tblW w:w="985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1769"/>
        <w:gridCol w:w="3068"/>
        <w:gridCol w:w="2873"/>
        <w:gridCol w:w="2144"/>
      </w:tblGrid>
      <w:tr w:rsidR="008F4CBD">
        <w:tc>
          <w:tcPr>
            <w:tcW w:w="9854"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8F4CBD" w:rsidRDefault="00DC3141">
            <w:pPr>
              <w:pStyle w:val="normal"/>
              <w:pBdr>
                <w:top w:val="nil"/>
                <w:left w:val="nil"/>
                <w:bottom w:val="nil"/>
                <w:right w:val="nil"/>
                <w:between w:val="nil"/>
              </w:pBdr>
              <w:spacing w:before="100" w:after="100"/>
              <w:jc w:val="center"/>
              <w:rPr>
                <w:rFonts w:ascii="Times New Roman" w:eastAsia="Times New Roman" w:hAnsi="Times New Roman" w:cs="Times New Roman"/>
                <w:color w:val="000000"/>
              </w:rPr>
            </w:pPr>
            <w:r>
              <w:rPr>
                <w:rFonts w:ascii="Times New Roman" w:eastAsia="Times New Roman" w:hAnsi="Times New Roman" w:cs="Times New Roman"/>
                <w:b/>
                <w:color w:val="000000"/>
              </w:rPr>
              <w:t>Viaggio di istruzione</w:t>
            </w:r>
          </w:p>
        </w:tc>
      </w:tr>
      <w:tr w:rsidR="008F4CBD">
        <w:tc>
          <w:tcPr>
            <w:tcW w:w="17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F4CBD" w:rsidRDefault="00DC3141">
            <w:pPr>
              <w:pStyle w:val="normal"/>
              <w:pBdr>
                <w:top w:val="nil"/>
                <w:left w:val="nil"/>
                <w:bottom w:val="nil"/>
                <w:right w:val="nil"/>
                <w:between w:val="nil"/>
              </w:pBdr>
              <w:spacing w:before="100" w:after="100"/>
              <w:jc w:val="center"/>
              <w:rPr>
                <w:rFonts w:ascii="Times New Roman" w:eastAsia="Times New Roman" w:hAnsi="Times New Roman" w:cs="Times New Roman"/>
                <w:color w:val="000000"/>
              </w:rPr>
            </w:pPr>
            <w:r>
              <w:rPr>
                <w:rFonts w:ascii="Times New Roman" w:eastAsia="Times New Roman" w:hAnsi="Times New Roman" w:cs="Times New Roman"/>
                <w:b/>
                <w:color w:val="000000"/>
              </w:rPr>
              <w:t>Meta</w:t>
            </w:r>
          </w:p>
        </w:tc>
        <w:tc>
          <w:tcPr>
            <w:tcW w:w="30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F4CBD" w:rsidRDefault="00DC3141">
            <w:pPr>
              <w:pStyle w:val="normal"/>
              <w:pBdr>
                <w:top w:val="nil"/>
                <w:left w:val="nil"/>
                <w:bottom w:val="nil"/>
                <w:right w:val="nil"/>
                <w:between w:val="nil"/>
              </w:pBdr>
              <w:spacing w:before="100" w:after="100"/>
              <w:jc w:val="center"/>
              <w:rPr>
                <w:rFonts w:ascii="Times New Roman" w:eastAsia="Times New Roman" w:hAnsi="Times New Roman" w:cs="Times New Roman"/>
                <w:color w:val="000000"/>
              </w:rPr>
            </w:pPr>
            <w:r>
              <w:rPr>
                <w:rFonts w:ascii="Times New Roman" w:eastAsia="Times New Roman" w:hAnsi="Times New Roman" w:cs="Times New Roman"/>
                <w:b/>
                <w:color w:val="000000"/>
              </w:rPr>
              <w:t>1° docente accompagnatore</w:t>
            </w:r>
          </w:p>
        </w:tc>
        <w:tc>
          <w:tcPr>
            <w:tcW w:w="287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F4CBD" w:rsidRDefault="00DC3141">
            <w:pPr>
              <w:pStyle w:val="normal"/>
              <w:pBdr>
                <w:top w:val="nil"/>
                <w:left w:val="nil"/>
                <w:bottom w:val="nil"/>
                <w:right w:val="nil"/>
                <w:between w:val="nil"/>
              </w:pBdr>
              <w:spacing w:before="100" w:after="100"/>
              <w:jc w:val="center"/>
              <w:rPr>
                <w:rFonts w:ascii="Times New Roman" w:eastAsia="Times New Roman" w:hAnsi="Times New Roman" w:cs="Times New Roman"/>
                <w:color w:val="000000"/>
              </w:rPr>
            </w:pPr>
            <w:r>
              <w:rPr>
                <w:rFonts w:ascii="Times New Roman" w:eastAsia="Times New Roman" w:hAnsi="Times New Roman" w:cs="Times New Roman"/>
                <w:b/>
                <w:color w:val="000000"/>
              </w:rPr>
              <w:t>2° docente accompagnatore</w:t>
            </w:r>
          </w:p>
        </w:tc>
        <w:tc>
          <w:tcPr>
            <w:tcW w:w="214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F4CBD" w:rsidRDefault="00DC3141">
            <w:pPr>
              <w:pStyle w:val="normal"/>
              <w:pBdr>
                <w:top w:val="nil"/>
                <w:left w:val="nil"/>
                <w:bottom w:val="nil"/>
                <w:right w:val="nil"/>
                <w:between w:val="nil"/>
              </w:pBdr>
              <w:spacing w:before="100" w:after="100"/>
              <w:jc w:val="center"/>
              <w:rPr>
                <w:rFonts w:ascii="Times New Roman" w:eastAsia="Times New Roman" w:hAnsi="Times New Roman" w:cs="Times New Roman"/>
                <w:color w:val="000000"/>
              </w:rPr>
            </w:pPr>
            <w:r>
              <w:rPr>
                <w:rFonts w:ascii="Times New Roman" w:eastAsia="Times New Roman" w:hAnsi="Times New Roman" w:cs="Times New Roman"/>
                <w:b/>
                <w:color w:val="000000"/>
              </w:rPr>
              <w:t>Sostituto</w:t>
            </w:r>
          </w:p>
        </w:tc>
      </w:tr>
      <w:tr w:rsidR="008F4CBD">
        <w:trPr>
          <w:trHeight w:val="380"/>
        </w:trPr>
        <w:tc>
          <w:tcPr>
            <w:tcW w:w="1769" w:type="dxa"/>
            <w:tcBorders>
              <w:top w:val="single" w:sz="4" w:space="0" w:color="000000"/>
              <w:left w:val="single" w:sz="4" w:space="0" w:color="000000"/>
              <w:bottom w:val="single" w:sz="4" w:space="0" w:color="000000"/>
              <w:right w:val="single" w:sz="4" w:space="0" w:color="000000"/>
            </w:tcBorders>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3068" w:type="dxa"/>
            <w:tcBorders>
              <w:top w:val="single" w:sz="4" w:space="0" w:color="000000"/>
              <w:left w:val="single" w:sz="4" w:space="0" w:color="000000"/>
              <w:bottom w:val="single" w:sz="4" w:space="0" w:color="000000"/>
              <w:right w:val="single" w:sz="4" w:space="0" w:color="000000"/>
            </w:tcBorders>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2873" w:type="dxa"/>
            <w:tcBorders>
              <w:top w:val="single" w:sz="4" w:space="0" w:color="000000"/>
              <w:left w:val="single" w:sz="4" w:space="0" w:color="000000"/>
              <w:bottom w:val="single" w:sz="4" w:space="0" w:color="000000"/>
              <w:right w:val="single" w:sz="4" w:space="0" w:color="000000"/>
            </w:tcBorders>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2144" w:type="dxa"/>
            <w:tcBorders>
              <w:top w:val="single" w:sz="4" w:space="0" w:color="000000"/>
              <w:left w:val="single" w:sz="4" w:space="0" w:color="000000"/>
              <w:bottom w:val="single" w:sz="4" w:space="0" w:color="000000"/>
              <w:right w:val="single" w:sz="4" w:space="0" w:color="000000"/>
            </w:tcBorders>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r>
    </w:tbl>
    <w:p w:rsidR="008F4CBD" w:rsidRDefault="008F4CBD">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Vengono inoltre proposte le seguenti visite guidate (uscite senza pernottamento):</w:t>
      </w:r>
    </w:p>
    <w:p w:rsidR="008F4CBD" w:rsidRDefault="00DC3141">
      <w:pPr>
        <w:pStyle w:val="normal"/>
        <w:pBdr>
          <w:top w:val="nil"/>
          <w:left w:val="nil"/>
          <w:bottom w:val="nil"/>
          <w:right w:val="nil"/>
          <w:between w:val="nil"/>
        </w:pBdr>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8F4CBD" w:rsidRDefault="008F4CBD">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8F4CBD" w:rsidRDefault="00DC3141">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Consiglio di classe, viste le indicazioni dei Dipartimenti e le attività integrative in orario curricolare approvate dal Collegio, conferma l’adesione alle attività già deliberate dal Collegio dei docenti. </w:t>
      </w:r>
    </w:p>
    <w:p w:rsidR="008F4CBD" w:rsidRDefault="00DC3141">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Consiglio delibera di aderire alle seguenti</w:t>
      </w:r>
      <w:r>
        <w:rPr>
          <w:rFonts w:ascii="Times New Roman" w:eastAsia="Times New Roman" w:hAnsi="Times New Roman" w:cs="Times New Roman"/>
          <w:color w:val="000000"/>
          <w:sz w:val="24"/>
          <w:szCs w:val="24"/>
        </w:rPr>
        <w:t xml:space="preserve"> iniziative (</w:t>
      </w:r>
      <w:r>
        <w:rPr>
          <w:rFonts w:ascii="Times New Roman" w:eastAsia="Times New Roman" w:hAnsi="Times New Roman" w:cs="Times New Roman"/>
          <w:i/>
          <w:color w:val="000000"/>
          <w:sz w:val="24"/>
          <w:szCs w:val="24"/>
        </w:rPr>
        <w:t>indicare per ogni progetto, il docente referente per il consiglio di classe e i tempi previsti</w:t>
      </w:r>
      <w:r>
        <w:rPr>
          <w:rFonts w:ascii="Times New Roman" w:eastAsia="Times New Roman" w:hAnsi="Times New Roman" w:cs="Times New Roman"/>
          <w:color w:val="000000"/>
          <w:sz w:val="24"/>
          <w:szCs w:val="24"/>
        </w:rPr>
        <w:t>).</w:t>
      </w:r>
    </w:p>
    <w:tbl>
      <w:tblPr>
        <w:tblStyle w:val="a3"/>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79"/>
        <w:gridCol w:w="3380"/>
        <w:gridCol w:w="3272"/>
      </w:tblGrid>
      <w:tr w:rsidR="008F4CBD">
        <w:trPr>
          <w:trHeight w:val="300"/>
        </w:trPr>
        <w:tc>
          <w:tcPr>
            <w:tcW w:w="3379" w:type="dxa"/>
            <w:shd w:val="clear" w:color="auto" w:fill="D9D9D9"/>
            <w:vAlign w:val="center"/>
          </w:tcPr>
          <w:p w:rsidR="008F4CBD" w:rsidRDefault="00DC3141">
            <w:pPr>
              <w:pStyle w:val="norma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Progetto</w:t>
            </w:r>
          </w:p>
        </w:tc>
        <w:tc>
          <w:tcPr>
            <w:tcW w:w="3380" w:type="dxa"/>
            <w:shd w:val="clear" w:color="auto" w:fill="D9D9D9"/>
            <w:vAlign w:val="center"/>
          </w:tcPr>
          <w:p w:rsidR="008F4CBD" w:rsidRDefault="00DC3141">
            <w:pPr>
              <w:pStyle w:val="norma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Docente referente</w:t>
            </w:r>
          </w:p>
        </w:tc>
        <w:tc>
          <w:tcPr>
            <w:tcW w:w="3272" w:type="dxa"/>
            <w:shd w:val="clear" w:color="auto" w:fill="D9D9D9"/>
            <w:vAlign w:val="center"/>
          </w:tcPr>
          <w:p w:rsidR="008F4CBD" w:rsidRDefault="00DC3141">
            <w:pPr>
              <w:pStyle w:val="norma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Tempi previsti</w:t>
            </w:r>
          </w:p>
        </w:tc>
      </w:tr>
      <w:tr w:rsidR="008F4CBD">
        <w:trPr>
          <w:trHeight w:val="340"/>
        </w:trPr>
        <w:tc>
          <w:tcPr>
            <w:tcW w:w="3379"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3380"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3272"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r>
      <w:tr w:rsidR="008F4CBD">
        <w:trPr>
          <w:trHeight w:val="340"/>
        </w:trPr>
        <w:tc>
          <w:tcPr>
            <w:tcW w:w="3379"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3380"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3272"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r>
      <w:tr w:rsidR="008F4CBD">
        <w:trPr>
          <w:trHeight w:val="340"/>
        </w:trPr>
        <w:tc>
          <w:tcPr>
            <w:tcW w:w="3379"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3380"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3272"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r>
    </w:tbl>
    <w:p w:rsidR="008F4CBD" w:rsidRDefault="008F4CBD">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8F4CBD" w:rsidRDefault="008F4CBD">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8F4CBD" w:rsidRDefault="00DC314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Terminati i punti all’O.d.G.: la seduta è tolta alle ore….     </w:t>
      </w:r>
    </w:p>
    <w:p w:rsidR="008F4CBD" w:rsidRDefault="008F4CBD">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8F4CBD" w:rsidRDefault="00DC3141">
      <w:pPr>
        <w:pStyle w:val="normal"/>
        <w:pBdr>
          <w:top w:val="nil"/>
          <w:left w:val="nil"/>
          <w:bottom w:val="nil"/>
          <w:right w:val="nil"/>
          <w:between w:val="nil"/>
        </w:pBdr>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Letto ed approvato seduta stante.</w:t>
      </w:r>
    </w:p>
    <w:p w:rsidR="008F4CBD" w:rsidRDefault="008F4CBD">
      <w:pPr>
        <w:pStyle w:val="normal"/>
        <w:pBdr>
          <w:top w:val="nil"/>
          <w:left w:val="nil"/>
          <w:bottom w:val="nil"/>
          <w:right w:val="nil"/>
          <w:between w:val="nil"/>
        </w:pBdr>
        <w:ind w:hanging="720"/>
        <w:jc w:val="both"/>
        <w:rPr>
          <w:rFonts w:ascii="Times New Roman" w:eastAsia="Times New Roman" w:hAnsi="Times New Roman" w:cs="Times New Roman"/>
          <w:color w:val="000000"/>
          <w:sz w:val="24"/>
          <w:szCs w:val="24"/>
        </w:rPr>
      </w:pPr>
    </w:p>
    <w:p w:rsidR="008F4CBD" w:rsidRDefault="00DC3141">
      <w:pPr>
        <w:pStyle w:val="normal"/>
        <w:pBdr>
          <w:top w:val="nil"/>
          <w:left w:val="nil"/>
          <w:bottom w:val="nil"/>
          <w:right w:val="nil"/>
          <w:between w:val="nil"/>
        </w:pBdr>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Segretario verbalizzante                                                   Il Presidente</w:t>
      </w:r>
    </w:p>
    <w:p w:rsidR="008F4CBD" w:rsidRDefault="008F4CBD">
      <w:pPr>
        <w:pStyle w:val="normal"/>
        <w:pBdr>
          <w:top w:val="nil"/>
          <w:left w:val="nil"/>
          <w:bottom w:val="nil"/>
          <w:right w:val="nil"/>
          <w:between w:val="nil"/>
        </w:pBdr>
        <w:ind w:hanging="720"/>
        <w:jc w:val="both"/>
        <w:rPr>
          <w:rFonts w:ascii="Times New Roman" w:eastAsia="Times New Roman" w:hAnsi="Times New Roman" w:cs="Times New Roman"/>
          <w:color w:val="000000"/>
          <w:sz w:val="24"/>
          <w:szCs w:val="24"/>
        </w:rPr>
      </w:pPr>
    </w:p>
    <w:p w:rsidR="008F4CBD" w:rsidRDefault="00DC3141">
      <w:pPr>
        <w:pStyle w:val="normal"/>
        <w:pBdr>
          <w:top w:val="nil"/>
          <w:left w:val="nil"/>
          <w:bottom w:val="nil"/>
          <w:right w:val="nil"/>
          <w:between w:val="nil"/>
        </w:pBdr>
        <w:tabs>
          <w:tab w:val="center" w:pos="2268"/>
          <w:tab w:val="center" w:pos="6804"/>
        </w:tabs>
        <w:spacing w:before="240"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Presa visione del verbale da parte dei docenti assenti:</w:t>
      </w:r>
    </w:p>
    <w:p w:rsidR="008F4CBD" w:rsidRDefault="008F4CBD">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4"/>
        <w:tblW w:w="94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60"/>
        <w:gridCol w:w="3160"/>
        <w:gridCol w:w="3160"/>
      </w:tblGrid>
      <w:tr w:rsidR="008F4CBD">
        <w:trPr>
          <w:trHeight w:val="440"/>
        </w:trPr>
        <w:tc>
          <w:tcPr>
            <w:tcW w:w="3160" w:type="dxa"/>
            <w:shd w:val="clear" w:color="auto" w:fill="F3F3F3"/>
            <w:vAlign w:val="center"/>
          </w:tcPr>
          <w:p w:rsidR="008F4CBD" w:rsidRDefault="00DC3141">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Docenti assenti</w:t>
            </w:r>
          </w:p>
        </w:tc>
        <w:tc>
          <w:tcPr>
            <w:tcW w:w="3160" w:type="dxa"/>
            <w:shd w:val="clear" w:color="auto" w:fill="F3F3F3"/>
            <w:vAlign w:val="center"/>
          </w:tcPr>
          <w:p w:rsidR="008F4CBD" w:rsidRDefault="00DC3141">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Data</w:t>
            </w:r>
          </w:p>
        </w:tc>
        <w:tc>
          <w:tcPr>
            <w:tcW w:w="3160" w:type="dxa"/>
            <w:shd w:val="clear" w:color="auto" w:fill="F3F3F3"/>
            <w:vAlign w:val="center"/>
          </w:tcPr>
          <w:p w:rsidR="008F4CBD" w:rsidRDefault="00DC3141">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Firma</w:t>
            </w:r>
          </w:p>
        </w:tc>
      </w:tr>
      <w:tr w:rsidR="008F4CBD">
        <w:trPr>
          <w:trHeight w:val="320"/>
        </w:trPr>
        <w:tc>
          <w:tcPr>
            <w:tcW w:w="3160"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3160"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3160"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r>
      <w:tr w:rsidR="008F4CBD">
        <w:trPr>
          <w:trHeight w:val="340"/>
        </w:trPr>
        <w:tc>
          <w:tcPr>
            <w:tcW w:w="3160"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3160"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3160"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r>
      <w:tr w:rsidR="008F4CBD">
        <w:trPr>
          <w:trHeight w:val="340"/>
        </w:trPr>
        <w:tc>
          <w:tcPr>
            <w:tcW w:w="3160"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3160"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3160" w:type="dxa"/>
            <w:vAlign w:val="center"/>
          </w:tcPr>
          <w:p w:rsidR="008F4CBD" w:rsidRDefault="008F4CBD">
            <w:pPr>
              <w:pStyle w:val="normal"/>
              <w:pBdr>
                <w:top w:val="nil"/>
                <w:left w:val="nil"/>
                <w:bottom w:val="nil"/>
                <w:right w:val="nil"/>
                <w:between w:val="nil"/>
              </w:pBdr>
              <w:jc w:val="center"/>
              <w:rPr>
                <w:rFonts w:ascii="Times New Roman" w:eastAsia="Times New Roman" w:hAnsi="Times New Roman" w:cs="Times New Roman"/>
                <w:color w:val="000000"/>
              </w:rPr>
            </w:pPr>
          </w:p>
        </w:tc>
      </w:tr>
    </w:tbl>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F4CBD" w:rsidRDefault="008F4CBD">
      <w:pPr>
        <w:pStyle w:val="normal"/>
        <w:pBdr>
          <w:top w:val="nil"/>
          <w:left w:val="nil"/>
          <w:bottom w:val="nil"/>
          <w:right w:val="nil"/>
          <w:between w:val="nil"/>
        </w:pBdr>
        <w:ind w:hanging="720"/>
        <w:jc w:val="both"/>
        <w:rPr>
          <w:rFonts w:ascii="Times New Roman" w:eastAsia="Times New Roman" w:hAnsi="Times New Roman" w:cs="Times New Roman"/>
          <w:color w:val="000000"/>
          <w:sz w:val="24"/>
          <w:szCs w:val="24"/>
        </w:rPr>
      </w:pPr>
    </w:p>
    <w:p w:rsidR="008F4CBD" w:rsidRDefault="00DC3141">
      <w:pPr>
        <w:pStyle w:val="normal"/>
        <w:pBdr>
          <w:top w:val="nil"/>
          <w:left w:val="nil"/>
          <w:bottom w:val="nil"/>
          <w:right w:val="nil"/>
          <w:between w:val="nil"/>
        </w:pBdr>
        <w:ind w:left="36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F4CBD" w:rsidRDefault="008F4CBD">
      <w:pPr>
        <w:pStyle w:val="normal"/>
        <w:pBdr>
          <w:top w:val="nil"/>
          <w:left w:val="nil"/>
          <w:bottom w:val="nil"/>
          <w:right w:val="nil"/>
          <w:between w:val="nil"/>
        </w:pBdr>
        <w:ind w:left="720" w:hanging="720"/>
        <w:jc w:val="both"/>
        <w:rPr>
          <w:rFonts w:ascii="Times New Roman" w:eastAsia="Times New Roman" w:hAnsi="Times New Roman" w:cs="Times New Roman"/>
          <w:color w:val="000000"/>
          <w:sz w:val="24"/>
          <w:szCs w:val="24"/>
        </w:rPr>
      </w:pPr>
    </w:p>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p w:rsidR="008F4CBD" w:rsidRDefault="008F4CBD">
      <w:pPr>
        <w:pStyle w:val="normal"/>
        <w:pBdr>
          <w:top w:val="nil"/>
          <w:left w:val="nil"/>
          <w:bottom w:val="nil"/>
          <w:right w:val="nil"/>
          <w:between w:val="nil"/>
        </w:pBdr>
        <w:rPr>
          <w:rFonts w:ascii="Times New Roman" w:eastAsia="Times New Roman" w:hAnsi="Times New Roman" w:cs="Times New Roman"/>
          <w:color w:val="000000"/>
          <w:sz w:val="24"/>
          <w:szCs w:val="24"/>
        </w:rPr>
      </w:pPr>
    </w:p>
    <w:sectPr w:rsidR="008F4CBD" w:rsidSect="008F4CBD">
      <w:footerReference w:type="even" r:id="rId7"/>
      <w:footerReference w:type="default" r:id="rId8"/>
      <w:pgSz w:w="11906" w:h="16838"/>
      <w:pgMar w:top="851" w:right="1134" w:bottom="851" w:left="1134" w:header="567"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CBD" w:rsidRDefault="008F4CBD" w:rsidP="008F4CBD">
      <w:r>
        <w:separator/>
      </w:r>
    </w:p>
  </w:endnote>
  <w:endnote w:type="continuationSeparator" w:id="0">
    <w:p w:rsidR="008F4CBD" w:rsidRDefault="008F4CBD" w:rsidP="008F4CB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CBD" w:rsidRDefault="008F4CBD">
    <w:pPr>
      <w:pStyle w:val="normal"/>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DC3141">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8F4CBD" w:rsidRDefault="008F4CBD">
    <w:pPr>
      <w:pStyle w:val="normal"/>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CBD" w:rsidRDefault="008F4CBD">
    <w:pPr>
      <w:pStyle w:val="normal"/>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DC3141">
      <w:rPr>
        <w:rFonts w:ascii="Times New Roman" w:eastAsia="Times New Roman" w:hAnsi="Times New Roman" w:cs="Times New Roman"/>
        <w:color w:val="000000"/>
        <w:sz w:val="24"/>
        <w:szCs w:val="24"/>
      </w:rPr>
      <w:instrText>PAGE</w:instrText>
    </w:r>
    <w:r w:rsidR="00DC3141">
      <w:rPr>
        <w:rFonts w:ascii="Times New Roman" w:eastAsia="Times New Roman" w:hAnsi="Times New Roman" w:cs="Times New Roman"/>
        <w:color w:val="000000"/>
        <w:sz w:val="24"/>
        <w:szCs w:val="24"/>
      </w:rPr>
      <w:fldChar w:fldCharType="separate"/>
    </w:r>
    <w:r w:rsidR="00DC3141">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rsidR="008F4CBD" w:rsidRDefault="008F4CBD">
    <w:pPr>
      <w:pStyle w:val="normal"/>
      <w:pBdr>
        <w:top w:val="nil"/>
        <w:left w:val="nil"/>
        <w:bottom w:val="single" w:sz="6" w:space="1" w:color="000000"/>
        <w:right w:val="nil"/>
        <w:between w:val="nil"/>
      </w:pBdr>
      <w:ind w:right="360"/>
      <w:jc w:val="center"/>
      <w:rPr>
        <w:color w:val="0000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CBD" w:rsidRDefault="008F4CBD" w:rsidP="008F4CBD">
      <w:r>
        <w:separator/>
      </w:r>
    </w:p>
  </w:footnote>
  <w:footnote w:type="continuationSeparator" w:id="0">
    <w:p w:rsidR="008F4CBD" w:rsidRDefault="008F4CBD" w:rsidP="008F4C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798B"/>
    <w:multiLevelType w:val="multilevel"/>
    <w:tmpl w:val="41E663DA"/>
    <w:lvl w:ilvl="0">
      <w:start w:val="1"/>
      <w:numFmt w:val="bullet"/>
      <w:lvlText w:val="o"/>
      <w:lvlJc w:val="left"/>
      <w:pPr>
        <w:ind w:left="720" w:hanging="360"/>
      </w:pPr>
      <w:rPr>
        <w:rFonts w:ascii="Courier New" w:eastAsia="Courier New" w:hAnsi="Courier New" w:cs="Courier New"/>
        <w:sz w:val="24"/>
        <w:szCs w:val="24"/>
        <w:vertAlign w:val="baseline"/>
      </w:rPr>
    </w:lvl>
    <w:lvl w:ilvl="1">
      <w:start w:val="1"/>
      <w:numFmt w:val="decimal"/>
      <w:lvlText w:val="%2."/>
      <w:lvlJc w:val="left"/>
      <w:pPr>
        <w:ind w:left="1440" w:hanging="360"/>
      </w:pPr>
      <w:rPr>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17A1DBD"/>
    <w:multiLevelType w:val="multilevel"/>
    <w:tmpl w:val="28E40914"/>
    <w:lvl w:ilvl="0">
      <w:start w:val="1"/>
      <w:numFmt w:val="decimal"/>
      <w:lvlText w:val="%1."/>
      <w:lvlJc w:val="left"/>
      <w:pPr>
        <w:ind w:left="1973" w:hanging="360"/>
      </w:pPr>
      <w:rPr>
        <w:rFonts w:ascii="Times New Roman" w:eastAsia="Times New Roman" w:hAnsi="Times New Roman" w:cs="Times New Roman"/>
        <w:sz w:val="28"/>
        <w:szCs w:val="28"/>
        <w:vertAlign w:val="baseline"/>
      </w:rPr>
    </w:lvl>
    <w:lvl w:ilvl="1">
      <w:start w:val="1"/>
      <w:numFmt w:val="bullet"/>
      <w:lvlText w:val="•"/>
      <w:lvlJc w:val="left"/>
      <w:pPr>
        <w:ind w:left="2782" w:hanging="360"/>
      </w:pPr>
      <w:rPr>
        <w:vertAlign w:val="baseline"/>
      </w:rPr>
    </w:lvl>
    <w:lvl w:ilvl="2">
      <w:start w:val="1"/>
      <w:numFmt w:val="bullet"/>
      <w:lvlText w:val="•"/>
      <w:lvlJc w:val="left"/>
      <w:pPr>
        <w:ind w:left="3585" w:hanging="360"/>
      </w:pPr>
      <w:rPr>
        <w:vertAlign w:val="baseline"/>
      </w:rPr>
    </w:lvl>
    <w:lvl w:ilvl="3">
      <w:start w:val="1"/>
      <w:numFmt w:val="bullet"/>
      <w:lvlText w:val="•"/>
      <w:lvlJc w:val="left"/>
      <w:pPr>
        <w:ind w:left="4387" w:hanging="360"/>
      </w:pPr>
      <w:rPr>
        <w:vertAlign w:val="baseline"/>
      </w:rPr>
    </w:lvl>
    <w:lvl w:ilvl="4">
      <w:start w:val="1"/>
      <w:numFmt w:val="bullet"/>
      <w:lvlText w:val="•"/>
      <w:lvlJc w:val="left"/>
      <w:pPr>
        <w:ind w:left="5190" w:hanging="360"/>
      </w:pPr>
      <w:rPr>
        <w:vertAlign w:val="baseline"/>
      </w:rPr>
    </w:lvl>
    <w:lvl w:ilvl="5">
      <w:start w:val="1"/>
      <w:numFmt w:val="bullet"/>
      <w:lvlText w:val="•"/>
      <w:lvlJc w:val="left"/>
      <w:pPr>
        <w:ind w:left="5993" w:hanging="360"/>
      </w:pPr>
      <w:rPr>
        <w:vertAlign w:val="baseline"/>
      </w:rPr>
    </w:lvl>
    <w:lvl w:ilvl="6">
      <w:start w:val="1"/>
      <w:numFmt w:val="bullet"/>
      <w:lvlText w:val="•"/>
      <w:lvlJc w:val="left"/>
      <w:pPr>
        <w:ind w:left="6795" w:hanging="360"/>
      </w:pPr>
      <w:rPr>
        <w:vertAlign w:val="baseline"/>
      </w:rPr>
    </w:lvl>
    <w:lvl w:ilvl="7">
      <w:start w:val="1"/>
      <w:numFmt w:val="bullet"/>
      <w:lvlText w:val="•"/>
      <w:lvlJc w:val="left"/>
      <w:pPr>
        <w:ind w:left="7598" w:hanging="360"/>
      </w:pPr>
      <w:rPr>
        <w:vertAlign w:val="baseline"/>
      </w:rPr>
    </w:lvl>
    <w:lvl w:ilvl="8">
      <w:start w:val="1"/>
      <w:numFmt w:val="bullet"/>
      <w:lvlText w:val="•"/>
      <w:lvlJc w:val="left"/>
      <w:pPr>
        <w:ind w:left="8401" w:hanging="360"/>
      </w:pPr>
      <w:rPr>
        <w:vertAlign w:val="baseline"/>
      </w:rPr>
    </w:lvl>
  </w:abstractNum>
  <w:abstractNum w:abstractNumId="2">
    <w:nsid w:val="59804970"/>
    <w:multiLevelType w:val="multilevel"/>
    <w:tmpl w:val="1040C39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nsid w:val="77490B00"/>
    <w:multiLevelType w:val="multilevel"/>
    <w:tmpl w:val="7F3A78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hyphenationZone w:val="283"/>
  <w:characterSpacingControl w:val="doNotCompress"/>
  <w:footnotePr>
    <w:footnote w:id="-1"/>
    <w:footnote w:id="0"/>
  </w:footnotePr>
  <w:endnotePr>
    <w:endnote w:id="-1"/>
    <w:endnote w:id="0"/>
  </w:endnotePr>
  <w:compat/>
  <w:rsids>
    <w:rsidRoot w:val="008F4CBD"/>
    <w:rsid w:val="008F4CBD"/>
    <w:rsid w:val="00DC31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8F4CBD"/>
    <w:pPr>
      <w:keepNext/>
      <w:keepLines/>
      <w:spacing w:before="480" w:after="120"/>
      <w:outlineLvl w:val="0"/>
    </w:pPr>
    <w:rPr>
      <w:b/>
      <w:sz w:val="48"/>
      <w:szCs w:val="48"/>
    </w:rPr>
  </w:style>
  <w:style w:type="paragraph" w:styleId="Titolo2">
    <w:name w:val="heading 2"/>
    <w:basedOn w:val="normal"/>
    <w:next w:val="normal"/>
    <w:rsid w:val="008F4CBD"/>
    <w:pPr>
      <w:keepNext/>
      <w:keepLines/>
      <w:spacing w:before="360" w:after="80"/>
      <w:outlineLvl w:val="1"/>
    </w:pPr>
    <w:rPr>
      <w:b/>
      <w:sz w:val="36"/>
      <w:szCs w:val="36"/>
    </w:rPr>
  </w:style>
  <w:style w:type="paragraph" w:styleId="Titolo3">
    <w:name w:val="heading 3"/>
    <w:basedOn w:val="normal"/>
    <w:next w:val="normal"/>
    <w:rsid w:val="008F4CBD"/>
    <w:pPr>
      <w:keepNext/>
      <w:keepLines/>
      <w:spacing w:before="280" w:after="80"/>
      <w:outlineLvl w:val="2"/>
    </w:pPr>
    <w:rPr>
      <w:b/>
      <w:sz w:val="28"/>
      <w:szCs w:val="28"/>
    </w:rPr>
  </w:style>
  <w:style w:type="paragraph" w:styleId="Titolo4">
    <w:name w:val="heading 4"/>
    <w:basedOn w:val="normal"/>
    <w:next w:val="normal"/>
    <w:rsid w:val="008F4CBD"/>
    <w:pPr>
      <w:keepNext/>
      <w:keepLines/>
      <w:spacing w:before="240" w:after="40"/>
      <w:outlineLvl w:val="3"/>
    </w:pPr>
    <w:rPr>
      <w:b/>
      <w:sz w:val="24"/>
      <w:szCs w:val="24"/>
    </w:rPr>
  </w:style>
  <w:style w:type="paragraph" w:styleId="Titolo5">
    <w:name w:val="heading 5"/>
    <w:basedOn w:val="normal"/>
    <w:next w:val="normal"/>
    <w:rsid w:val="008F4CBD"/>
    <w:pPr>
      <w:keepNext/>
      <w:keepLines/>
      <w:spacing w:before="220" w:after="40"/>
      <w:outlineLvl w:val="4"/>
    </w:pPr>
    <w:rPr>
      <w:b/>
      <w:sz w:val="22"/>
      <w:szCs w:val="22"/>
    </w:rPr>
  </w:style>
  <w:style w:type="paragraph" w:styleId="Titolo6">
    <w:name w:val="heading 6"/>
    <w:basedOn w:val="normal"/>
    <w:next w:val="normal"/>
    <w:rsid w:val="008F4CBD"/>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8F4CBD"/>
  </w:style>
  <w:style w:type="table" w:customStyle="1" w:styleId="TableNormal">
    <w:name w:val="Table Normal"/>
    <w:rsid w:val="008F4CBD"/>
    <w:tblPr>
      <w:tblCellMar>
        <w:top w:w="0" w:type="dxa"/>
        <w:left w:w="0" w:type="dxa"/>
        <w:bottom w:w="0" w:type="dxa"/>
        <w:right w:w="0" w:type="dxa"/>
      </w:tblCellMar>
    </w:tblPr>
  </w:style>
  <w:style w:type="paragraph" w:styleId="Titolo">
    <w:name w:val="Title"/>
    <w:basedOn w:val="normal"/>
    <w:next w:val="normal"/>
    <w:rsid w:val="008F4CBD"/>
    <w:pPr>
      <w:keepNext/>
      <w:keepLines/>
      <w:spacing w:before="480" w:after="120"/>
    </w:pPr>
    <w:rPr>
      <w:b/>
      <w:sz w:val="72"/>
      <w:szCs w:val="72"/>
    </w:rPr>
  </w:style>
  <w:style w:type="paragraph" w:styleId="Sottotitolo">
    <w:name w:val="Subtitle"/>
    <w:basedOn w:val="normal"/>
    <w:next w:val="normal"/>
    <w:rsid w:val="008F4CBD"/>
    <w:pPr>
      <w:keepNext/>
      <w:keepLines/>
      <w:spacing w:before="360" w:after="80"/>
    </w:pPr>
    <w:rPr>
      <w:rFonts w:ascii="Georgia" w:eastAsia="Georgia" w:hAnsi="Georgia" w:cs="Georgia"/>
      <w:i/>
      <w:color w:val="666666"/>
      <w:sz w:val="48"/>
      <w:szCs w:val="48"/>
    </w:rPr>
  </w:style>
  <w:style w:type="table" w:customStyle="1" w:styleId="a">
    <w:basedOn w:val="TableNormal"/>
    <w:rsid w:val="008F4CBD"/>
    <w:tblPr>
      <w:tblStyleRowBandSize w:val="1"/>
      <w:tblStyleColBandSize w:val="1"/>
      <w:tblCellMar>
        <w:top w:w="0" w:type="dxa"/>
        <w:left w:w="70" w:type="dxa"/>
        <w:bottom w:w="0" w:type="dxa"/>
        <w:right w:w="70" w:type="dxa"/>
      </w:tblCellMar>
    </w:tblPr>
  </w:style>
  <w:style w:type="table" w:customStyle="1" w:styleId="a0">
    <w:basedOn w:val="TableNormal"/>
    <w:rsid w:val="008F4CBD"/>
    <w:tblPr>
      <w:tblStyleRowBandSize w:val="1"/>
      <w:tblStyleColBandSize w:val="1"/>
      <w:tblCellMar>
        <w:top w:w="0" w:type="dxa"/>
        <w:left w:w="70" w:type="dxa"/>
        <w:bottom w:w="0" w:type="dxa"/>
        <w:right w:w="70" w:type="dxa"/>
      </w:tblCellMar>
    </w:tblPr>
  </w:style>
  <w:style w:type="table" w:customStyle="1" w:styleId="a1">
    <w:basedOn w:val="TableNormal"/>
    <w:rsid w:val="008F4CBD"/>
    <w:tblPr>
      <w:tblStyleRowBandSize w:val="1"/>
      <w:tblStyleColBandSize w:val="1"/>
      <w:tblCellMar>
        <w:top w:w="0" w:type="dxa"/>
        <w:left w:w="108" w:type="dxa"/>
        <w:bottom w:w="0" w:type="dxa"/>
        <w:right w:w="108" w:type="dxa"/>
      </w:tblCellMar>
    </w:tblPr>
  </w:style>
  <w:style w:type="table" w:customStyle="1" w:styleId="a2">
    <w:basedOn w:val="TableNormal"/>
    <w:rsid w:val="008F4CBD"/>
    <w:tblPr>
      <w:tblStyleRowBandSize w:val="1"/>
      <w:tblStyleColBandSize w:val="1"/>
      <w:tblCellMar>
        <w:top w:w="0" w:type="dxa"/>
        <w:left w:w="108" w:type="dxa"/>
        <w:bottom w:w="0" w:type="dxa"/>
        <w:right w:w="108" w:type="dxa"/>
      </w:tblCellMar>
    </w:tblPr>
  </w:style>
  <w:style w:type="table" w:customStyle="1" w:styleId="a3">
    <w:basedOn w:val="TableNormal"/>
    <w:rsid w:val="008F4CBD"/>
    <w:tblPr>
      <w:tblStyleRowBandSize w:val="1"/>
      <w:tblStyleColBandSize w:val="1"/>
      <w:tblCellMar>
        <w:top w:w="0" w:type="dxa"/>
        <w:left w:w="108" w:type="dxa"/>
        <w:bottom w:w="0" w:type="dxa"/>
        <w:right w:w="108" w:type="dxa"/>
      </w:tblCellMar>
    </w:tblPr>
  </w:style>
  <w:style w:type="table" w:customStyle="1" w:styleId="a4">
    <w:basedOn w:val="TableNormal"/>
    <w:rsid w:val="008F4CBD"/>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1715</Words>
  <Characters>9782</Characters>
  <Application>Microsoft Office Word</Application>
  <DocSecurity>0</DocSecurity>
  <Lines>81</Lines>
  <Paragraphs>22</Paragraphs>
  <ScaleCrop>false</ScaleCrop>
  <Company/>
  <LinksUpToDate>false</LinksUpToDate>
  <CharactersWithSpaces>11475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I.S.Carducci</cp:lastModifiedBy>
  <cp:revision>2</cp:revision>
  <dcterms:created xsi:type="dcterms:W3CDTF">2018-10-01T09:44:00Z</dcterms:created>
  <dcterms:modified xsi:type="dcterms:W3CDTF">2018-10-01T09:44:00Z</dcterms:modified>
</cp:coreProperties>
</file>