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022F" w:rsidRDefault="003D3BE6">
      <w:pPr>
        <w:spacing w:after="0" w:line="240" w:lineRule="auto"/>
        <w:jc w:val="center"/>
        <w:rPr>
          <w:rFonts w:ascii="Open Sans" w:eastAsia="Open Sans" w:hAnsi="Open Sans" w:cs="Open Sans"/>
          <w:b/>
          <w:smallCaps/>
          <w:color w:val="000000"/>
          <w:sz w:val="36"/>
          <w:szCs w:val="36"/>
        </w:rPr>
      </w:pPr>
      <w:r>
        <w:rPr>
          <w:rFonts w:ascii="Open Sans" w:eastAsia="Open Sans" w:hAnsi="Open Sans" w:cs="Open Sans"/>
          <w:b/>
          <w:smallCaps/>
          <w:color w:val="000000"/>
          <w:sz w:val="36"/>
          <w:szCs w:val="36"/>
        </w:rPr>
        <w:t xml:space="preserve"> </w:t>
      </w:r>
    </w:p>
    <w:p w:rsidR="006C022F" w:rsidRDefault="006C022F" w:rsidP="00413151">
      <w:pPr>
        <w:spacing w:after="0" w:line="240" w:lineRule="auto"/>
        <w:jc w:val="center"/>
        <w:rPr>
          <w:rFonts w:ascii="Open Sans" w:eastAsia="Open Sans" w:hAnsi="Open Sans" w:cs="Open Sans"/>
          <w:b/>
          <w:smallCaps/>
          <w:color w:val="000000"/>
          <w:sz w:val="36"/>
          <w:szCs w:val="36"/>
        </w:rPr>
      </w:pPr>
    </w:p>
    <w:p w:rsidR="006C022F" w:rsidRDefault="004C6C5C">
      <w:pPr>
        <w:spacing w:after="0" w:line="240" w:lineRule="auto"/>
        <w:jc w:val="center"/>
        <w:rPr>
          <w:rFonts w:ascii="Open Sans" w:eastAsia="Open Sans" w:hAnsi="Open Sans" w:cs="Open Sans"/>
          <w:b/>
          <w:smallCaps/>
          <w:color w:val="000000"/>
          <w:sz w:val="36"/>
          <w:szCs w:val="36"/>
        </w:rPr>
      </w:pPr>
      <w:r>
        <w:rPr>
          <w:rFonts w:ascii="Open Sans" w:eastAsia="Open Sans" w:hAnsi="Open Sans" w:cs="Open Sans"/>
          <w:b/>
          <w:smallCaps/>
          <w:noProof/>
          <w:color w:val="000000"/>
          <w:sz w:val="36"/>
          <w:szCs w:val="36"/>
        </w:rPr>
        <w:drawing>
          <wp:inline distT="0" distB="0" distL="0" distR="0">
            <wp:extent cx="377825" cy="40830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825" cy="408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C022F" w:rsidRDefault="004C6C5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Open Sans" w:eastAsia="Open Sans" w:hAnsi="Open Sans" w:cs="Open Sans"/>
          <w:b/>
          <w:smallCaps/>
          <w:color w:val="000000"/>
          <w:sz w:val="36"/>
          <w:szCs w:val="36"/>
        </w:rPr>
        <w:t>Istituto Statale di Istruzione Secondaria Superiore</w:t>
      </w:r>
    </w:p>
    <w:p w:rsidR="006C022F" w:rsidRDefault="004C6C5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Open Sans" w:eastAsia="Open Sans" w:hAnsi="Open Sans" w:cs="Open Sans"/>
          <w:b/>
          <w:smallCaps/>
          <w:color w:val="000000"/>
          <w:sz w:val="36"/>
          <w:szCs w:val="36"/>
        </w:rPr>
        <w:t xml:space="preserve">  “G. Carducci”    </w:t>
      </w:r>
    </w:p>
    <w:p w:rsidR="006C022F" w:rsidRDefault="004C6C5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Open Sans" w:eastAsia="Open Sans" w:hAnsi="Open Sans" w:cs="Open Sans"/>
          <w:b/>
          <w:smallCaps/>
          <w:color w:val="000000"/>
          <w:sz w:val="22"/>
          <w:szCs w:val="22"/>
        </w:rPr>
        <w:t xml:space="preserve"> Liceo Classico  –Liceo  Scientifico  – Istituto Tecnico Economico    </w:t>
      </w:r>
    </w:p>
    <w:p w:rsidR="006C022F" w:rsidRDefault="004C6C5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Open Sans" w:eastAsia="Open Sans" w:hAnsi="Open Sans" w:cs="Open Sans"/>
          <w:b/>
          <w:smallCaps/>
          <w:color w:val="000000"/>
          <w:sz w:val="22"/>
          <w:szCs w:val="22"/>
        </w:rPr>
        <w:t>Liceo Artistico “ S. Fiume”</w:t>
      </w:r>
    </w:p>
    <w:p w:rsidR="006C022F" w:rsidRDefault="004C6C5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Open Sans" w:eastAsia="Open Sans" w:hAnsi="Open Sans" w:cs="Open Sans"/>
          <w:b/>
          <w:color w:val="000000"/>
          <w:sz w:val="16"/>
          <w:szCs w:val="16"/>
        </w:rPr>
        <w:t>Via Anna Romano Assenza s. n.    Telefono 0932-961666  Fax  0932-967897   97013 Comiso</w:t>
      </w:r>
    </w:p>
    <w:p w:rsidR="006C022F" w:rsidRDefault="004C6C5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color w:val="333333"/>
          <w:sz w:val="16"/>
          <w:szCs w:val="16"/>
        </w:rPr>
        <w:t xml:space="preserve">Cod. Mec.: </w:t>
      </w:r>
      <w:r>
        <w:rPr>
          <w:b/>
          <w:color w:val="000000"/>
          <w:sz w:val="16"/>
          <w:szCs w:val="16"/>
        </w:rPr>
        <w:t>RGIS003008</w:t>
      </w:r>
      <w:r>
        <w:rPr>
          <w:color w:val="000000"/>
          <w:sz w:val="16"/>
          <w:szCs w:val="16"/>
        </w:rPr>
        <w:t xml:space="preserve"> </w:t>
      </w:r>
      <w:r>
        <w:rPr>
          <w:color w:val="333333"/>
          <w:sz w:val="16"/>
          <w:szCs w:val="16"/>
        </w:rPr>
        <w:t>Cod. Fisc.:</w:t>
      </w:r>
      <w:r>
        <w:rPr>
          <w:color w:val="000000"/>
          <w:sz w:val="16"/>
          <w:szCs w:val="16"/>
        </w:rPr>
        <w:t xml:space="preserve"> </w:t>
      </w:r>
      <w:r>
        <w:rPr>
          <w:b/>
          <w:color w:val="000000"/>
          <w:sz w:val="16"/>
          <w:szCs w:val="16"/>
        </w:rPr>
        <w:t>91008020884</w:t>
      </w:r>
      <w:r>
        <w:rPr>
          <w:color w:val="000000"/>
          <w:sz w:val="16"/>
          <w:szCs w:val="16"/>
        </w:rPr>
        <w:t xml:space="preserve">  </w:t>
      </w:r>
      <w:r>
        <w:rPr>
          <w:color w:val="333333"/>
          <w:sz w:val="16"/>
          <w:szCs w:val="16"/>
        </w:rPr>
        <w:t>e-mail:</w:t>
      </w:r>
      <w:r>
        <w:rPr>
          <w:b/>
          <w:color w:val="000000"/>
          <w:sz w:val="16"/>
          <w:szCs w:val="16"/>
        </w:rPr>
        <w:t xml:space="preserve"> </w:t>
      </w:r>
      <w:hyperlink r:id="rId8">
        <w:r>
          <w:rPr>
            <w:color w:val="0000FF"/>
            <w:sz w:val="22"/>
            <w:szCs w:val="22"/>
            <w:u w:val="single"/>
          </w:rPr>
          <w:t>rgis003008@istruzione.it</w:t>
        </w:r>
      </w:hyperlink>
      <w:r>
        <w:rPr>
          <w:b/>
          <w:color w:val="000000"/>
          <w:sz w:val="16"/>
          <w:szCs w:val="16"/>
          <w:u w:val="single"/>
        </w:rPr>
        <w:t xml:space="preserve"> </w:t>
      </w:r>
      <w:r>
        <w:rPr>
          <w:b/>
          <w:color w:val="000000"/>
          <w:sz w:val="16"/>
          <w:szCs w:val="16"/>
        </w:rPr>
        <w:t>www.istitutocarduccicomiso.</w:t>
      </w:r>
      <w:r w:rsidR="00413151">
        <w:rPr>
          <w:b/>
          <w:color w:val="000000"/>
          <w:sz w:val="16"/>
          <w:szCs w:val="16"/>
        </w:rPr>
        <w:t>edu</w:t>
      </w:r>
      <w:r>
        <w:rPr>
          <w:b/>
          <w:color w:val="000000"/>
          <w:sz w:val="16"/>
          <w:szCs w:val="16"/>
        </w:rPr>
        <w:t>.it</w:t>
      </w:r>
    </w:p>
    <w:p w:rsidR="006C022F" w:rsidRDefault="006C0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022F" w:rsidRDefault="006C0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022F" w:rsidRDefault="006C0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022F" w:rsidRDefault="006C0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022F" w:rsidRDefault="006C0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022F" w:rsidRDefault="006C0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022F" w:rsidRDefault="006C0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022F" w:rsidRDefault="006C0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022F" w:rsidRDefault="006C0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022F" w:rsidRDefault="006C0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022F" w:rsidRDefault="004C6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PROGRAMMAZIONE DISCIPLINARE </w:t>
      </w:r>
    </w:p>
    <w:p w:rsidR="006C022F" w:rsidRDefault="006C0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022F" w:rsidRDefault="006C0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022F" w:rsidRDefault="006C022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C022F" w:rsidRDefault="006C02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C022F" w:rsidRDefault="004C6C5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ANNO SCOLASTICO  20</w:t>
      </w:r>
      <w:r w:rsidR="003D3BE6">
        <w:rPr>
          <w:rFonts w:ascii="Times New Roman" w:eastAsia="Times New Roman" w:hAnsi="Times New Roman" w:cs="Times New Roman"/>
          <w:b/>
          <w:color w:val="000000"/>
        </w:rPr>
        <w:t>20</w:t>
      </w:r>
      <w:r>
        <w:rPr>
          <w:rFonts w:ascii="Times New Roman" w:eastAsia="Times New Roman" w:hAnsi="Times New Roman" w:cs="Times New Roman"/>
          <w:b/>
          <w:color w:val="000000"/>
        </w:rPr>
        <w:t>/2</w:t>
      </w:r>
      <w:r w:rsidR="003D3BE6">
        <w:rPr>
          <w:rFonts w:ascii="Times New Roman" w:eastAsia="Times New Roman" w:hAnsi="Times New Roman" w:cs="Times New Roman"/>
          <w:b/>
          <w:color w:val="000000"/>
        </w:rPr>
        <w:t>1</w:t>
      </w:r>
    </w:p>
    <w:p w:rsidR="006C022F" w:rsidRDefault="006C022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C022F" w:rsidRDefault="006C022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C022F" w:rsidRDefault="006C022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C022F" w:rsidRDefault="006C022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C022F" w:rsidRDefault="006C022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C022F" w:rsidRDefault="006C022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C022F" w:rsidRDefault="006C022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C022F" w:rsidRDefault="006C022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C022F" w:rsidRDefault="006C022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C022F" w:rsidRDefault="006C022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C022F" w:rsidRDefault="006C022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C022F" w:rsidRDefault="003D3BE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CLASSE____ </w:t>
      </w:r>
      <w:r w:rsidR="004C6C5C">
        <w:rPr>
          <w:rFonts w:ascii="Times New Roman" w:eastAsia="Times New Roman" w:hAnsi="Times New Roman" w:cs="Times New Roman"/>
          <w:color w:val="000000"/>
        </w:rPr>
        <w:t xml:space="preserve">SEZIONE_____INDIRIZZO_________________________        </w:t>
      </w:r>
    </w:p>
    <w:p w:rsidR="006C022F" w:rsidRDefault="003D3BE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QUADRO ORARIO</w:t>
      </w:r>
      <w:r w:rsidR="004C6C5C">
        <w:rPr>
          <w:rFonts w:ascii="Times New Roman" w:eastAsia="Times New Roman" w:hAnsi="Times New Roman" w:cs="Times New Roman"/>
          <w:color w:val="000000"/>
        </w:rPr>
        <w:t xml:space="preserve"> (N. ore settimanali nella classe)  </w:t>
      </w:r>
    </w:p>
    <w:p w:rsidR="006C022F" w:rsidRDefault="006C022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C022F" w:rsidRDefault="006C022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C022F" w:rsidRDefault="004C6C5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DISCIPLINA</w:t>
      </w:r>
      <w:r>
        <w:rPr>
          <w:rFonts w:ascii="Times New Roman" w:eastAsia="Times New Roman" w:hAnsi="Times New Roman" w:cs="Times New Roman"/>
          <w:b/>
          <w:color w:val="000000"/>
        </w:rPr>
        <w:t>____________________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DOCENTE</w:t>
      </w:r>
    </w:p>
    <w:p w:rsidR="006C022F" w:rsidRDefault="006C022F"/>
    <w:p w:rsidR="006C022F" w:rsidRDefault="004C6C5C">
      <w:r>
        <w:br w:type="page"/>
      </w:r>
    </w:p>
    <w:p w:rsidR="006C022F" w:rsidRDefault="006C022F">
      <w:pPr>
        <w:jc w:val="center"/>
      </w:pPr>
    </w:p>
    <w:p w:rsidR="006C022F" w:rsidRDefault="004C6C5C">
      <w:pPr>
        <w:pStyle w:val="Titolo2"/>
        <w:numPr>
          <w:ilvl w:val="0"/>
          <w:numId w:val="4"/>
        </w:numPr>
      </w:pPr>
      <w:r>
        <w:t>Breve presentazione della classe</w:t>
      </w:r>
    </w:p>
    <w:tbl>
      <w:tblPr>
        <w:tblStyle w:val="a"/>
        <w:tblW w:w="9638" w:type="dxa"/>
        <w:tblInd w:w="0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400" w:firstRow="0" w:lastRow="0" w:firstColumn="0" w:lastColumn="0" w:noHBand="0" w:noVBand="1"/>
      </w:tblPr>
      <w:tblGrid>
        <w:gridCol w:w="9638"/>
      </w:tblGrid>
      <w:tr w:rsidR="006C022F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6C022F" w:rsidRDefault="004C6C5C">
            <w:r>
              <w:t>[In questo paragrafo viene espresso in modo sintetico il profilo della classe, tenendo conto dei seguenti parametri:</w:t>
            </w:r>
            <w:r>
              <w:rPr>
                <w:b/>
              </w:rPr>
              <w:t xml:space="preserve"> </w:t>
            </w:r>
            <w:r>
              <w:t>Livelli iniziali rilevati- Metodo di studio- Comportamento- Partecipazione- Impegno domestico]</w:t>
            </w:r>
          </w:p>
          <w:p w:rsidR="006C022F" w:rsidRDefault="006C022F">
            <w:pPr>
              <w:rPr>
                <w:b/>
              </w:rPr>
            </w:pPr>
          </w:p>
          <w:p w:rsidR="006C022F" w:rsidRDefault="006C022F"/>
        </w:tc>
      </w:tr>
    </w:tbl>
    <w:p w:rsidR="006C022F" w:rsidRDefault="004C6C5C">
      <w:pPr>
        <w:pStyle w:val="Titolo2"/>
        <w:numPr>
          <w:ilvl w:val="0"/>
          <w:numId w:val="4"/>
        </w:numPr>
      </w:pPr>
      <w:r>
        <w:t>FINALITÀ disciplinari</w:t>
      </w:r>
    </w:p>
    <w:p w:rsidR="006C022F" w:rsidRDefault="004C6C5C">
      <w:r>
        <w:t>[In questo paragrafo viene espresso in modo molto sintetico il senso e il valore generale della disciplina]</w:t>
      </w:r>
    </w:p>
    <w:p w:rsidR="006C022F" w:rsidRDefault="004C6C5C">
      <w:pPr>
        <w:pStyle w:val="Titolo2"/>
        <w:numPr>
          <w:ilvl w:val="0"/>
          <w:numId w:val="4"/>
        </w:numPr>
      </w:pPr>
      <w:r>
        <w:t>COMPETENZE DA RAGGIUNGERE</w:t>
      </w:r>
    </w:p>
    <w:p w:rsidR="006C022F" w:rsidRDefault="004C6C5C">
      <w:r>
        <w:t>[In questo paragrafo vengono indicate le competenze sviluppate, selezionandole tra quelle già definite nella programmazione di dipartimento]</w:t>
      </w:r>
    </w:p>
    <w:p w:rsidR="006C022F" w:rsidRDefault="004C6C5C">
      <w:pPr>
        <w:pStyle w:val="Titolo2"/>
        <w:numPr>
          <w:ilvl w:val="0"/>
          <w:numId w:val="4"/>
        </w:numPr>
      </w:pPr>
      <w:r>
        <w:t>contenuti</w:t>
      </w:r>
    </w:p>
    <w:p w:rsidR="006C022F" w:rsidRDefault="004C6C5C">
      <w:pPr>
        <w:pStyle w:val="Titolo3"/>
        <w:numPr>
          <w:ilvl w:val="0"/>
          <w:numId w:val="3"/>
        </w:numPr>
      </w:pPr>
      <w:r>
        <w:t>MODULI DISCIPLINARI / UNITÀ DIDATTICHE / UNITÀ DI APPRENDIMENTO</w:t>
      </w:r>
      <w:r>
        <w:rPr>
          <w:vertAlign w:val="superscript"/>
        </w:rPr>
        <w:t>1</w:t>
      </w:r>
    </w:p>
    <w:tbl>
      <w:tblPr>
        <w:tblStyle w:val="a0"/>
        <w:tblW w:w="963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466"/>
        <w:gridCol w:w="5388"/>
        <w:gridCol w:w="1222"/>
      </w:tblGrid>
      <w:tr w:rsidR="006C022F">
        <w:trPr>
          <w:jc w:val="center"/>
        </w:trPr>
        <w:tc>
          <w:tcPr>
            <w:tcW w:w="562" w:type="dxa"/>
            <w:tcBorders>
              <w:bottom w:val="dotted" w:sz="4" w:space="0" w:color="000000"/>
            </w:tcBorders>
            <w:shd w:val="clear" w:color="auto" w:fill="F2F2F2"/>
          </w:tcPr>
          <w:p w:rsidR="006C022F" w:rsidRDefault="004C6C5C">
            <w:pPr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2466" w:type="dxa"/>
            <w:tcBorders>
              <w:bottom w:val="dotted" w:sz="4" w:space="0" w:color="000000"/>
            </w:tcBorders>
          </w:tcPr>
          <w:p w:rsidR="006C022F" w:rsidRDefault="004C6C5C">
            <w:pPr>
              <w:rPr>
                <w:b/>
              </w:rPr>
            </w:pPr>
            <w:r>
              <w:rPr>
                <w:b/>
              </w:rPr>
              <w:t xml:space="preserve">Titolo </w:t>
            </w:r>
          </w:p>
        </w:tc>
        <w:tc>
          <w:tcPr>
            <w:tcW w:w="5388" w:type="dxa"/>
            <w:tcBorders>
              <w:bottom w:val="dotted" w:sz="4" w:space="0" w:color="000000"/>
            </w:tcBorders>
            <w:shd w:val="clear" w:color="auto" w:fill="F2F2F2"/>
          </w:tcPr>
          <w:p w:rsidR="006C022F" w:rsidRDefault="004C6C5C">
            <w:pPr>
              <w:rPr>
                <w:b/>
              </w:rPr>
            </w:pPr>
            <w:r>
              <w:rPr>
                <w:b/>
              </w:rPr>
              <w:t>Contenuti</w:t>
            </w:r>
          </w:p>
        </w:tc>
        <w:tc>
          <w:tcPr>
            <w:tcW w:w="1222" w:type="dxa"/>
            <w:tcBorders>
              <w:bottom w:val="dotted" w:sz="4" w:space="0" w:color="000000"/>
            </w:tcBorders>
            <w:shd w:val="clear" w:color="auto" w:fill="auto"/>
          </w:tcPr>
          <w:p w:rsidR="006C022F" w:rsidRDefault="004C6C5C">
            <w:pPr>
              <w:rPr>
                <w:b/>
              </w:rPr>
            </w:pPr>
            <w:r>
              <w:rPr>
                <w:b/>
              </w:rPr>
              <w:t xml:space="preserve">N° di ore, </w:t>
            </w:r>
            <w:r>
              <w:rPr>
                <w:b/>
              </w:rPr>
              <w:br/>
              <w:t>settimane o periodo dell’anno</w:t>
            </w:r>
          </w:p>
        </w:tc>
      </w:tr>
      <w:tr w:rsidR="006C022F">
        <w:trPr>
          <w:jc w:val="center"/>
        </w:trPr>
        <w:tc>
          <w:tcPr>
            <w:tcW w:w="56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2F2F2"/>
          </w:tcPr>
          <w:p w:rsidR="006C022F" w:rsidRDefault="004C6C5C">
            <w:r>
              <w:t>01</w:t>
            </w:r>
          </w:p>
        </w:tc>
        <w:tc>
          <w:tcPr>
            <w:tcW w:w="2466" w:type="dxa"/>
            <w:tcBorders>
              <w:top w:val="dotted" w:sz="4" w:space="0" w:color="000000"/>
              <w:bottom w:val="dotted" w:sz="4" w:space="0" w:color="000000"/>
            </w:tcBorders>
          </w:tcPr>
          <w:p w:rsidR="006C022F" w:rsidRDefault="006C022F"/>
        </w:tc>
        <w:tc>
          <w:tcPr>
            <w:tcW w:w="5388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2F2F2"/>
          </w:tcPr>
          <w:p w:rsidR="006C022F" w:rsidRDefault="006C022F"/>
        </w:tc>
        <w:tc>
          <w:tcPr>
            <w:tcW w:w="122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C022F" w:rsidRDefault="006C022F"/>
        </w:tc>
      </w:tr>
      <w:tr w:rsidR="006C022F">
        <w:trPr>
          <w:jc w:val="center"/>
        </w:trPr>
        <w:tc>
          <w:tcPr>
            <w:tcW w:w="56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2F2F2"/>
          </w:tcPr>
          <w:p w:rsidR="006C022F" w:rsidRDefault="004C6C5C">
            <w:r>
              <w:t>02</w:t>
            </w:r>
          </w:p>
        </w:tc>
        <w:tc>
          <w:tcPr>
            <w:tcW w:w="2466" w:type="dxa"/>
            <w:tcBorders>
              <w:top w:val="dotted" w:sz="4" w:space="0" w:color="000000"/>
              <w:bottom w:val="dotted" w:sz="4" w:space="0" w:color="000000"/>
            </w:tcBorders>
          </w:tcPr>
          <w:p w:rsidR="006C022F" w:rsidRDefault="006C022F"/>
        </w:tc>
        <w:tc>
          <w:tcPr>
            <w:tcW w:w="5388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2F2F2"/>
          </w:tcPr>
          <w:p w:rsidR="006C022F" w:rsidRDefault="006C022F"/>
        </w:tc>
        <w:tc>
          <w:tcPr>
            <w:tcW w:w="122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C022F" w:rsidRDefault="006C022F"/>
        </w:tc>
      </w:tr>
      <w:tr w:rsidR="006C022F">
        <w:trPr>
          <w:jc w:val="center"/>
        </w:trPr>
        <w:tc>
          <w:tcPr>
            <w:tcW w:w="56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2F2F2"/>
          </w:tcPr>
          <w:p w:rsidR="006C022F" w:rsidRDefault="004C6C5C">
            <w:r>
              <w:t>03</w:t>
            </w:r>
          </w:p>
        </w:tc>
        <w:tc>
          <w:tcPr>
            <w:tcW w:w="2466" w:type="dxa"/>
            <w:tcBorders>
              <w:top w:val="dotted" w:sz="4" w:space="0" w:color="000000"/>
              <w:bottom w:val="dotted" w:sz="4" w:space="0" w:color="000000"/>
            </w:tcBorders>
          </w:tcPr>
          <w:p w:rsidR="006C022F" w:rsidRDefault="006C022F"/>
        </w:tc>
        <w:tc>
          <w:tcPr>
            <w:tcW w:w="5388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2F2F2"/>
          </w:tcPr>
          <w:p w:rsidR="006C022F" w:rsidRDefault="006C022F"/>
        </w:tc>
        <w:tc>
          <w:tcPr>
            <w:tcW w:w="122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C022F" w:rsidRDefault="006C022F"/>
        </w:tc>
      </w:tr>
      <w:tr w:rsidR="006C022F">
        <w:trPr>
          <w:jc w:val="center"/>
        </w:trPr>
        <w:tc>
          <w:tcPr>
            <w:tcW w:w="56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2F2F2"/>
          </w:tcPr>
          <w:p w:rsidR="006C022F" w:rsidRDefault="004C6C5C">
            <w:r>
              <w:t>04</w:t>
            </w:r>
          </w:p>
        </w:tc>
        <w:tc>
          <w:tcPr>
            <w:tcW w:w="2466" w:type="dxa"/>
            <w:tcBorders>
              <w:top w:val="dotted" w:sz="4" w:space="0" w:color="000000"/>
              <w:bottom w:val="dotted" w:sz="4" w:space="0" w:color="000000"/>
            </w:tcBorders>
          </w:tcPr>
          <w:p w:rsidR="006C022F" w:rsidRDefault="006C022F"/>
        </w:tc>
        <w:tc>
          <w:tcPr>
            <w:tcW w:w="5388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2F2F2"/>
          </w:tcPr>
          <w:p w:rsidR="006C022F" w:rsidRDefault="006C022F"/>
        </w:tc>
        <w:tc>
          <w:tcPr>
            <w:tcW w:w="122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C022F" w:rsidRDefault="006C022F"/>
        </w:tc>
      </w:tr>
      <w:tr w:rsidR="006C022F">
        <w:trPr>
          <w:jc w:val="center"/>
        </w:trPr>
        <w:tc>
          <w:tcPr>
            <w:tcW w:w="56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2F2F2"/>
          </w:tcPr>
          <w:p w:rsidR="006C022F" w:rsidRDefault="004C6C5C">
            <w:r>
              <w:t>05</w:t>
            </w:r>
          </w:p>
        </w:tc>
        <w:tc>
          <w:tcPr>
            <w:tcW w:w="2466" w:type="dxa"/>
            <w:tcBorders>
              <w:top w:val="dotted" w:sz="4" w:space="0" w:color="000000"/>
              <w:bottom w:val="dotted" w:sz="4" w:space="0" w:color="000000"/>
            </w:tcBorders>
          </w:tcPr>
          <w:p w:rsidR="006C022F" w:rsidRDefault="006C022F"/>
        </w:tc>
        <w:tc>
          <w:tcPr>
            <w:tcW w:w="5388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2F2F2"/>
          </w:tcPr>
          <w:p w:rsidR="006C022F" w:rsidRDefault="006C022F"/>
        </w:tc>
        <w:tc>
          <w:tcPr>
            <w:tcW w:w="122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C022F" w:rsidRDefault="006C022F"/>
        </w:tc>
      </w:tr>
    </w:tbl>
    <w:p w:rsidR="006C022F" w:rsidRDefault="004C6C5C">
      <w:pPr>
        <w:pStyle w:val="Titolo3"/>
        <w:ind w:left="720" w:firstLine="0"/>
        <w:jc w:val="left"/>
      </w:pPr>
      <w:r>
        <w:t>specificare per ciascun modulo prerequisiti-abilità- competenze in uscita</w:t>
      </w: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081"/>
      </w:tblGrid>
      <w:tr w:rsidR="006C022F">
        <w:tc>
          <w:tcPr>
            <w:tcW w:w="2547" w:type="dxa"/>
          </w:tcPr>
          <w:p w:rsidR="006C022F" w:rsidRDefault="004C6C5C">
            <w:r>
              <w:t>Modulo 1</w:t>
            </w:r>
          </w:p>
        </w:tc>
        <w:tc>
          <w:tcPr>
            <w:tcW w:w="7081" w:type="dxa"/>
          </w:tcPr>
          <w:p w:rsidR="006C022F" w:rsidRDefault="004C6C5C">
            <w:r>
              <w:t xml:space="preserve">Titolo </w:t>
            </w:r>
          </w:p>
        </w:tc>
      </w:tr>
      <w:tr w:rsidR="006C022F">
        <w:tc>
          <w:tcPr>
            <w:tcW w:w="2547" w:type="dxa"/>
          </w:tcPr>
          <w:p w:rsidR="006C022F" w:rsidRDefault="004C6C5C">
            <w:r>
              <w:t xml:space="preserve">Prerequisiti </w:t>
            </w:r>
          </w:p>
        </w:tc>
        <w:tc>
          <w:tcPr>
            <w:tcW w:w="7081" w:type="dxa"/>
          </w:tcPr>
          <w:p w:rsidR="006C022F" w:rsidRDefault="006C022F"/>
        </w:tc>
      </w:tr>
      <w:tr w:rsidR="006C022F">
        <w:tc>
          <w:tcPr>
            <w:tcW w:w="2547" w:type="dxa"/>
          </w:tcPr>
          <w:p w:rsidR="006C022F" w:rsidRDefault="004C6C5C">
            <w:r>
              <w:t>Contenuti</w:t>
            </w:r>
          </w:p>
        </w:tc>
        <w:tc>
          <w:tcPr>
            <w:tcW w:w="7081" w:type="dxa"/>
          </w:tcPr>
          <w:p w:rsidR="006C022F" w:rsidRDefault="006C022F"/>
        </w:tc>
      </w:tr>
      <w:tr w:rsidR="006C022F">
        <w:tc>
          <w:tcPr>
            <w:tcW w:w="2547" w:type="dxa"/>
          </w:tcPr>
          <w:p w:rsidR="006C022F" w:rsidRDefault="004C6C5C">
            <w:r>
              <w:t>Abilità</w:t>
            </w:r>
          </w:p>
        </w:tc>
        <w:tc>
          <w:tcPr>
            <w:tcW w:w="7081" w:type="dxa"/>
          </w:tcPr>
          <w:p w:rsidR="006C022F" w:rsidRDefault="006C022F"/>
        </w:tc>
      </w:tr>
      <w:tr w:rsidR="006C022F">
        <w:tc>
          <w:tcPr>
            <w:tcW w:w="2547" w:type="dxa"/>
          </w:tcPr>
          <w:p w:rsidR="006C022F" w:rsidRDefault="004C6C5C">
            <w:r>
              <w:t>Competenze in uscita</w:t>
            </w:r>
          </w:p>
        </w:tc>
        <w:tc>
          <w:tcPr>
            <w:tcW w:w="7081" w:type="dxa"/>
          </w:tcPr>
          <w:p w:rsidR="006C022F" w:rsidRDefault="006C022F"/>
        </w:tc>
      </w:tr>
    </w:tbl>
    <w:p w:rsidR="006C022F" w:rsidRDefault="006C022F"/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081"/>
      </w:tblGrid>
      <w:tr w:rsidR="006C022F">
        <w:tc>
          <w:tcPr>
            <w:tcW w:w="2547" w:type="dxa"/>
          </w:tcPr>
          <w:p w:rsidR="006C022F" w:rsidRDefault="004C6C5C">
            <w:pPr>
              <w:ind w:hanging="2"/>
            </w:pPr>
            <w:r>
              <w:t>Modulo 2</w:t>
            </w:r>
          </w:p>
        </w:tc>
        <w:tc>
          <w:tcPr>
            <w:tcW w:w="7081" w:type="dxa"/>
          </w:tcPr>
          <w:p w:rsidR="006C022F" w:rsidRDefault="004C6C5C">
            <w:pPr>
              <w:ind w:hanging="2"/>
            </w:pPr>
            <w:r>
              <w:t xml:space="preserve">Titolo </w:t>
            </w:r>
          </w:p>
        </w:tc>
      </w:tr>
      <w:tr w:rsidR="006C022F">
        <w:tc>
          <w:tcPr>
            <w:tcW w:w="2547" w:type="dxa"/>
          </w:tcPr>
          <w:p w:rsidR="006C022F" w:rsidRDefault="004C6C5C">
            <w:pPr>
              <w:ind w:hanging="2"/>
            </w:pPr>
            <w:r>
              <w:t xml:space="preserve">Prerequisiti </w:t>
            </w:r>
          </w:p>
        </w:tc>
        <w:tc>
          <w:tcPr>
            <w:tcW w:w="7081" w:type="dxa"/>
          </w:tcPr>
          <w:p w:rsidR="006C022F" w:rsidRDefault="006C022F">
            <w:pPr>
              <w:ind w:hanging="2"/>
            </w:pPr>
          </w:p>
        </w:tc>
      </w:tr>
      <w:tr w:rsidR="006C022F">
        <w:tc>
          <w:tcPr>
            <w:tcW w:w="2547" w:type="dxa"/>
          </w:tcPr>
          <w:p w:rsidR="006C022F" w:rsidRDefault="004C6C5C">
            <w:pPr>
              <w:ind w:hanging="2"/>
            </w:pPr>
            <w:r>
              <w:t>Contenuti</w:t>
            </w:r>
          </w:p>
        </w:tc>
        <w:tc>
          <w:tcPr>
            <w:tcW w:w="7081" w:type="dxa"/>
          </w:tcPr>
          <w:p w:rsidR="006C022F" w:rsidRDefault="006C022F">
            <w:pPr>
              <w:ind w:hanging="2"/>
            </w:pPr>
          </w:p>
        </w:tc>
      </w:tr>
      <w:tr w:rsidR="006C022F">
        <w:tc>
          <w:tcPr>
            <w:tcW w:w="2547" w:type="dxa"/>
          </w:tcPr>
          <w:p w:rsidR="006C022F" w:rsidRDefault="004C6C5C">
            <w:pPr>
              <w:ind w:hanging="2"/>
            </w:pPr>
            <w:r>
              <w:t>Abilità</w:t>
            </w:r>
          </w:p>
        </w:tc>
        <w:tc>
          <w:tcPr>
            <w:tcW w:w="7081" w:type="dxa"/>
          </w:tcPr>
          <w:p w:rsidR="006C022F" w:rsidRDefault="006C022F">
            <w:pPr>
              <w:ind w:hanging="2"/>
            </w:pPr>
          </w:p>
        </w:tc>
      </w:tr>
      <w:tr w:rsidR="006C022F">
        <w:tc>
          <w:tcPr>
            <w:tcW w:w="2547" w:type="dxa"/>
          </w:tcPr>
          <w:p w:rsidR="006C022F" w:rsidRDefault="004C6C5C">
            <w:pPr>
              <w:ind w:hanging="2"/>
            </w:pPr>
            <w:r>
              <w:t>Competenze in uscita</w:t>
            </w:r>
          </w:p>
        </w:tc>
        <w:tc>
          <w:tcPr>
            <w:tcW w:w="7081" w:type="dxa"/>
          </w:tcPr>
          <w:p w:rsidR="006C022F" w:rsidRDefault="006C022F">
            <w:pPr>
              <w:ind w:hanging="2"/>
            </w:pPr>
          </w:p>
        </w:tc>
      </w:tr>
    </w:tbl>
    <w:p w:rsidR="006C022F" w:rsidRDefault="006C022F"/>
    <w:tbl>
      <w:tblPr>
        <w:tblStyle w:val="a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081"/>
      </w:tblGrid>
      <w:tr w:rsidR="006C022F">
        <w:tc>
          <w:tcPr>
            <w:tcW w:w="2547" w:type="dxa"/>
          </w:tcPr>
          <w:p w:rsidR="006C022F" w:rsidRDefault="004C6C5C">
            <w:pPr>
              <w:ind w:hanging="2"/>
            </w:pPr>
            <w:r>
              <w:lastRenderedPageBreak/>
              <w:t>Modulo 3</w:t>
            </w:r>
          </w:p>
        </w:tc>
        <w:tc>
          <w:tcPr>
            <w:tcW w:w="7081" w:type="dxa"/>
          </w:tcPr>
          <w:p w:rsidR="006C022F" w:rsidRDefault="004C6C5C">
            <w:pPr>
              <w:ind w:hanging="2"/>
            </w:pPr>
            <w:r>
              <w:t xml:space="preserve">Titolo </w:t>
            </w:r>
          </w:p>
        </w:tc>
      </w:tr>
      <w:tr w:rsidR="006C022F">
        <w:tc>
          <w:tcPr>
            <w:tcW w:w="2547" w:type="dxa"/>
          </w:tcPr>
          <w:p w:rsidR="006C022F" w:rsidRDefault="004C6C5C">
            <w:pPr>
              <w:ind w:hanging="2"/>
            </w:pPr>
            <w:r>
              <w:t xml:space="preserve">Prerequisiti </w:t>
            </w:r>
          </w:p>
        </w:tc>
        <w:tc>
          <w:tcPr>
            <w:tcW w:w="7081" w:type="dxa"/>
          </w:tcPr>
          <w:p w:rsidR="006C022F" w:rsidRDefault="006C022F">
            <w:pPr>
              <w:ind w:hanging="2"/>
            </w:pPr>
          </w:p>
        </w:tc>
      </w:tr>
      <w:tr w:rsidR="006C022F">
        <w:tc>
          <w:tcPr>
            <w:tcW w:w="2547" w:type="dxa"/>
          </w:tcPr>
          <w:p w:rsidR="006C022F" w:rsidRDefault="004C6C5C">
            <w:pPr>
              <w:ind w:hanging="2"/>
            </w:pPr>
            <w:r>
              <w:t>Contenuti</w:t>
            </w:r>
          </w:p>
        </w:tc>
        <w:tc>
          <w:tcPr>
            <w:tcW w:w="7081" w:type="dxa"/>
          </w:tcPr>
          <w:p w:rsidR="006C022F" w:rsidRDefault="006C022F">
            <w:pPr>
              <w:ind w:hanging="2"/>
            </w:pPr>
          </w:p>
        </w:tc>
      </w:tr>
      <w:tr w:rsidR="006C022F">
        <w:tc>
          <w:tcPr>
            <w:tcW w:w="2547" w:type="dxa"/>
          </w:tcPr>
          <w:p w:rsidR="006C022F" w:rsidRDefault="004C6C5C">
            <w:pPr>
              <w:ind w:hanging="2"/>
            </w:pPr>
            <w:r>
              <w:t>Abilità</w:t>
            </w:r>
          </w:p>
        </w:tc>
        <w:tc>
          <w:tcPr>
            <w:tcW w:w="7081" w:type="dxa"/>
          </w:tcPr>
          <w:p w:rsidR="006C022F" w:rsidRDefault="006C022F">
            <w:pPr>
              <w:ind w:hanging="2"/>
            </w:pPr>
          </w:p>
        </w:tc>
      </w:tr>
      <w:tr w:rsidR="006C022F">
        <w:tc>
          <w:tcPr>
            <w:tcW w:w="2547" w:type="dxa"/>
          </w:tcPr>
          <w:p w:rsidR="006C022F" w:rsidRDefault="004C6C5C">
            <w:pPr>
              <w:ind w:hanging="2"/>
            </w:pPr>
            <w:r>
              <w:t>Competenze in uscita</w:t>
            </w:r>
          </w:p>
        </w:tc>
        <w:tc>
          <w:tcPr>
            <w:tcW w:w="7081" w:type="dxa"/>
          </w:tcPr>
          <w:p w:rsidR="006C022F" w:rsidRDefault="006C022F">
            <w:pPr>
              <w:ind w:hanging="2"/>
            </w:pPr>
          </w:p>
        </w:tc>
      </w:tr>
    </w:tbl>
    <w:p w:rsidR="006C022F" w:rsidRDefault="006C022F"/>
    <w:tbl>
      <w:tblPr>
        <w:tblStyle w:val="a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081"/>
      </w:tblGrid>
      <w:tr w:rsidR="006C022F">
        <w:tc>
          <w:tcPr>
            <w:tcW w:w="2547" w:type="dxa"/>
          </w:tcPr>
          <w:p w:rsidR="006C022F" w:rsidRDefault="004C6C5C">
            <w:pPr>
              <w:ind w:hanging="2"/>
            </w:pPr>
            <w:r>
              <w:t>Modulo 4</w:t>
            </w:r>
          </w:p>
        </w:tc>
        <w:tc>
          <w:tcPr>
            <w:tcW w:w="7081" w:type="dxa"/>
          </w:tcPr>
          <w:p w:rsidR="006C022F" w:rsidRDefault="004C6C5C">
            <w:pPr>
              <w:ind w:hanging="2"/>
            </w:pPr>
            <w:r>
              <w:t xml:space="preserve">Titolo </w:t>
            </w:r>
          </w:p>
        </w:tc>
      </w:tr>
      <w:tr w:rsidR="006C022F">
        <w:tc>
          <w:tcPr>
            <w:tcW w:w="2547" w:type="dxa"/>
          </w:tcPr>
          <w:p w:rsidR="006C022F" w:rsidRDefault="004C6C5C">
            <w:pPr>
              <w:ind w:hanging="2"/>
            </w:pPr>
            <w:r>
              <w:t xml:space="preserve">Prerequisiti </w:t>
            </w:r>
          </w:p>
        </w:tc>
        <w:tc>
          <w:tcPr>
            <w:tcW w:w="7081" w:type="dxa"/>
          </w:tcPr>
          <w:p w:rsidR="006C022F" w:rsidRDefault="006C022F">
            <w:pPr>
              <w:ind w:hanging="2"/>
            </w:pPr>
          </w:p>
        </w:tc>
      </w:tr>
      <w:tr w:rsidR="006C022F">
        <w:tc>
          <w:tcPr>
            <w:tcW w:w="2547" w:type="dxa"/>
          </w:tcPr>
          <w:p w:rsidR="006C022F" w:rsidRDefault="004C6C5C">
            <w:pPr>
              <w:ind w:hanging="2"/>
            </w:pPr>
            <w:r>
              <w:t>Contenuti</w:t>
            </w:r>
          </w:p>
        </w:tc>
        <w:tc>
          <w:tcPr>
            <w:tcW w:w="7081" w:type="dxa"/>
          </w:tcPr>
          <w:p w:rsidR="006C022F" w:rsidRDefault="006C022F">
            <w:pPr>
              <w:ind w:hanging="2"/>
            </w:pPr>
          </w:p>
        </w:tc>
      </w:tr>
      <w:tr w:rsidR="006C022F">
        <w:tc>
          <w:tcPr>
            <w:tcW w:w="2547" w:type="dxa"/>
          </w:tcPr>
          <w:p w:rsidR="006C022F" w:rsidRDefault="004C6C5C">
            <w:pPr>
              <w:ind w:hanging="2"/>
            </w:pPr>
            <w:r>
              <w:t>Abilità</w:t>
            </w:r>
          </w:p>
        </w:tc>
        <w:tc>
          <w:tcPr>
            <w:tcW w:w="7081" w:type="dxa"/>
          </w:tcPr>
          <w:p w:rsidR="006C022F" w:rsidRDefault="006C022F">
            <w:pPr>
              <w:ind w:hanging="2"/>
            </w:pPr>
          </w:p>
        </w:tc>
      </w:tr>
      <w:tr w:rsidR="006C022F">
        <w:tc>
          <w:tcPr>
            <w:tcW w:w="2547" w:type="dxa"/>
          </w:tcPr>
          <w:p w:rsidR="006C022F" w:rsidRDefault="004C6C5C">
            <w:pPr>
              <w:ind w:hanging="2"/>
            </w:pPr>
            <w:r>
              <w:t>Competenze in uscita</w:t>
            </w:r>
          </w:p>
        </w:tc>
        <w:tc>
          <w:tcPr>
            <w:tcW w:w="7081" w:type="dxa"/>
          </w:tcPr>
          <w:p w:rsidR="006C022F" w:rsidRDefault="006C022F">
            <w:pPr>
              <w:ind w:hanging="2"/>
            </w:pPr>
          </w:p>
        </w:tc>
      </w:tr>
    </w:tbl>
    <w:p w:rsidR="006C022F" w:rsidRDefault="006C022F"/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081"/>
      </w:tblGrid>
      <w:tr w:rsidR="006C022F">
        <w:tc>
          <w:tcPr>
            <w:tcW w:w="2547" w:type="dxa"/>
          </w:tcPr>
          <w:p w:rsidR="006C022F" w:rsidRDefault="004C6C5C">
            <w:pPr>
              <w:ind w:hanging="2"/>
            </w:pPr>
            <w:r>
              <w:t>Modulo 5</w:t>
            </w:r>
          </w:p>
        </w:tc>
        <w:tc>
          <w:tcPr>
            <w:tcW w:w="7081" w:type="dxa"/>
          </w:tcPr>
          <w:p w:rsidR="006C022F" w:rsidRDefault="004C6C5C">
            <w:pPr>
              <w:ind w:hanging="2"/>
            </w:pPr>
            <w:r>
              <w:t xml:space="preserve">Titolo </w:t>
            </w:r>
          </w:p>
        </w:tc>
      </w:tr>
      <w:tr w:rsidR="006C022F">
        <w:tc>
          <w:tcPr>
            <w:tcW w:w="2547" w:type="dxa"/>
          </w:tcPr>
          <w:p w:rsidR="006C022F" w:rsidRDefault="004C6C5C">
            <w:pPr>
              <w:ind w:hanging="2"/>
            </w:pPr>
            <w:r>
              <w:t xml:space="preserve">Prerequisiti </w:t>
            </w:r>
          </w:p>
        </w:tc>
        <w:tc>
          <w:tcPr>
            <w:tcW w:w="7081" w:type="dxa"/>
          </w:tcPr>
          <w:p w:rsidR="006C022F" w:rsidRDefault="006C022F">
            <w:pPr>
              <w:ind w:hanging="2"/>
            </w:pPr>
          </w:p>
        </w:tc>
      </w:tr>
      <w:tr w:rsidR="006C022F">
        <w:tc>
          <w:tcPr>
            <w:tcW w:w="2547" w:type="dxa"/>
          </w:tcPr>
          <w:p w:rsidR="006C022F" w:rsidRDefault="004C6C5C">
            <w:pPr>
              <w:ind w:hanging="2"/>
            </w:pPr>
            <w:r>
              <w:t>Contenuti</w:t>
            </w:r>
          </w:p>
        </w:tc>
        <w:tc>
          <w:tcPr>
            <w:tcW w:w="7081" w:type="dxa"/>
          </w:tcPr>
          <w:p w:rsidR="006C022F" w:rsidRDefault="006C022F">
            <w:pPr>
              <w:ind w:hanging="2"/>
            </w:pPr>
          </w:p>
        </w:tc>
      </w:tr>
      <w:tr w:rsidR="006C022F">
        <w:tc>
          <w:tcPr>
            <w:tcW w:w="2547" w:type="dxa"/>
          </w:tcPr>
          <w:p w:rsidR="006C022F" w:rsidRDefault="004C6C5C">
            <w:pPr>
              <w:ind w:hanging="2"/>
            </w:pPr>
            <w:r>
              <w:t>Abilità</w:t>
            </w:r>
          </w:p>
        </w:tc>
        <w:tc>
          <w:tcPr>
            <w:tcW w:w="7081" w:type="dxa"/>
          </w:tcPr>
          <w:p w:rsidR="006C022F" w:rsidRDefault="006C022F">
            <w:pPr>
              <w:ind w:hanging="2"/>
            </w:pPr>
          </w:p>
        </w:tc>
      </w:tr>
      <w:tr w:rsidR="006C022F">
        <w:tc>
          <w:tcPr>
            <w:tcW w:w="2547" w:type="dxa"/>
          </w:tcPr>
          <w:p w:rsidR="006C022F" w:rsidRDefault="004C6C5C">
            <w:pPr>
              <w:ind w:hanging="2"/>
            </w:pPr>
            <w:r>
              <w:t>Competenze in uscita</w:t>
            </w:r>
          </w:p>
        </w:tc>
        <w:tc>
          <w:tcPr>
            <w:tcW w:w="7081" w:type="dxa"/>
          </w:tcPr>
          <w:p w:rsidR="006C022F" w:rsidRDefault="006C022F">
            <w:pPr>
              <w:ind w:hanging="2"/>
            </w:pPr>
          </w:p>
        </w:tc>
      </w:tr>
    </w:tbl>
    <w:p w:rsidR="006C022F" w:rsidRDefault="006C022F"/>
    <w:p w:rsidR="006C022F" w:rsidRDefault="004C6C5C">
      <w:pPr>
        <w:pStyle w:val="Titolo3"/>
        <w:numPr>
          <w:ilvl w:val="0"/>
          <w:numId w:val="3"/>
        </w:numPr>
      </w:pPr>
      <w:r>
        <w:t xml:space="preserve">nodi PLURIDISCIPLINARI / interdisciplinari </w:t>
      </w:r>
    </w:p>
    <w:tbl>
      <w:tblPr>
        <w:tblStyle w:val="a6"/>
        <w:tblW w:w="9638" w:type="dxa"/>
        <w:jc w:val="center"/>
        <w:tblInd w:w="0" w:type="dxa"/>
        <w:tblBorders>
          <w:top w:val="nil"/>
          <w:left w:val="nil"/>
          <w:bottom w:val="dotted" w:sz="4" w:space="0" w:color="000000"/>
          <w:right w:val="nil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00"/>
        <w:gridCol w:w="3544"/>
        <w:gridCol w:w="2284"/>
        <w:gridCol w:w="2110"/>
      </w:tblGrid>
      <w:tr w:rsidR="006C022F">
        <w:trPr>
          <w:jc w:val="center"/>
        </w:trPr>
        <w:tc>
          <w:tcPr>
            <w:tcW w:w="1700" w:type="dxa"/>
            <w:shd w:val="clear" w:color="auto" w:fill="F2F2F2"/>
          </w:tcPr>
          <w:p w:rsidR="006C022F" w:rsidRDefault="004C6C5C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N° del modulo disciplinare/ unità didattica o di apprendimento di riferimento</w:t>
            </w:r>
          </w:p>
        </w:tc>
        <w:tc>
          <w:tcPr>
            <w:tcW w:w="3544" w:type="dxa"/>
          </w:tcPr>
          <w:p w:rsidR="006C022F" w:rsidRDefault="004C6C5C">
            <w:pPr>
              <w:rPr>
                <w:b/>
              </w:rPr>
            </w:pPr>
            <w:r>
              <w:rPr>
                <w:b/>
              </w:rPr>
              <w:t xml:space="preserve">Argomento o tema interdisciplinare </w:t>
            </w:r>
          </w:p>
        </w:tc>
        <w:tc>
          <w:tcPr>
            <w:tcW w:w="2284" w:type="dxa"/>
            <w:shd w:val="clear" w:color="auto" w:fill="F2F2F2"/>
          </w:tcPr>
          <w:p w:rsidR="006C022F" w:rsidRDefault="004C6C5C">
            <w:pPr>
              <w:rPr>
                <w:b/>
              </w:rPr>
            </w:pPr>
            <w:r>
              <w:rPr>
                <w:b/>
              </w:rPr>
              <w:t xml:space="preserve">Discipline coinvolte </w:t>
            </w:r>
          </w:p>
        </w:tc>
        <w:tc>
          <w:tcPr>
            <w:tcW w:w="2110" w:type="dxa"/>
          </w:tcPr>
          <w:p w:rsidR="006C022F" w:rsidRDefault="004C6C5C">
            <w:pPr>
              <w:rPr>
                <w:b/>
              </w:rPr>
            </w:pPr>
            <w:r>
              <w:rPr>
                <w:b/>
              </w:rPr>
              <w:t>Materiali didattici utilizzati</w:t>
            </w:r>
          </w:p>
        </w:tc>
      </w:tr>
      <w:tr w:rsidR="006C022F">
        <w:trPr>
          <w:jc w:val="center"/>
        </w:trPr>
        <w:tc>
          <w:tcPr>
            <w:tcW w:w="1700" w:type="dxa"/>
            <w:shd w:val="clear" w:color="auto" w:fill="F2F2F2"/>
          </w:tcPr>
          <w:p w:rsidR="006C022F" w:rsidRDefault="006C022F"/>
        </w:tc>
        <w:tc>
          <w:tcPr>
            <w:tcW w:w="3544" w:type="dxa"/>
          </w:tcPr>
          <w:p w:rsidR="006C022F" w:rsidRDefault="006C022F"/>
        </w:tc>
        <w:tc>
          <w:tcPr>
            <w:tcW w:w="2284" w:type="dxa"/>
            <w:shd w:val="clear" w:color="auto" w:fill="F2F2F2"/>
          </w:tcPr>
          <w:p w:rsidR="006C022F" w:rsidRDefault="006C022F"/>
        </w:tc>
        <w:tc>
          <w:tcPr>
            <w:tcW w:w="2110" w:type="dxa"/>
          </w:tcPr>
          <w:p w:rsidR="006C022F" w:rsidRDefault="006C022F"/>
        </w:tc>
      </w:tr>
      <w:tr w:rsidR="006C022F">
        <w:trPr>
          <w:jc w:val="center"/>
        </w:trPr>
        <w:tc>
          <w:tcPr>
            <w:tcW w:w="1700" w:type="dxa"/>
            <w:shd w:val="clear" w:color="auto" w:fill="F2F2F2"/>
          </w:tcPr>
          <w:p w:rsidR="006C022F" w:rsidRDefault="006C022F"/>
        </w:tc>
        <w:tc>
          <w:tcPr>
            <w:tcW w:w="3544" w:type="dxa"/>
          </w:tcPr>
          <w:p w:rsidR="006C022F" w:rsidRDefault="006C022F"/>
        </w:tc>
        <w:tc>
          <w:tcPr>
            <w:tcW w:w="2284" w:type="dxa"/>
            <w:shd w:val="clear" w:color="auto" w:fill="F2F2F2"/>
          </w:tcPr>
          <w:p w:rsidR="006C022F" w:rsidRDefault="006C022F"/>
        </w:tc>
        <w:tc>
          <w:tcPr>
            <w:tcW w:w="2110" w:type="dxa"/>
          </w:tcPr>
          <w:p w:rsidR="006C022F" w:rsidRDefault="006C022F"/>
        </w:tc>
      </w:tr>
      <w:tr w:rsidR="006C022F">
        <w:trPr>
          <w:jc w:val="center"/>
        </w:trPr>
        <w:tc>
          <w:tcPr>
            <w:tcW w:w="1700" w:type="dxa"/>
            <w:shd w:val="clear" w:color="auto" w:fill="F2F2F2"/>
          </w:tcPr>
          <w:p w:rsidR="006C022F" w:rsidRDefault="006C022F"/>
        </w:tc>
        <w:tc>
          <w:tcPr>
            <w:tcW w:w="3544" w:type="dxa"/>
          </w:tcPr>
          <w:p w:rsidR="006C022F" w:rsidRDefault="006C022F"/>
        </w:tc>
        <w:tc>
          <w:tcPr>
            <w:tcW w:w="2284" w:type="dxa"/>
            <w:shd w:val="clear" w:color="auto" w:fill="F2F2F2"/>
          </w:tcPr>
          <w:p w:rsidR="006C022F" w:rsidRDefault="006C022F"/>
        </w:tc>
        <w:tc>
          <w:tcPr>
            <w:tcW w:w="2110" w:type="dxa"/>
          </w:tcPr>
          <w:p w:rsidR="006C022F" w:rsidRDefault="006C022F"/>
        </w:tc>
      </w:tr>
    </w:tbl>
    <w:p w:rsidR="006C022F" w:rsidRDefault="004C6C5C">
      <w:pPr>
        <w:pStyle w:val="Titolo3"/>
        <w:numPr>
          <w:ilvl w:val="0"/>
          <w:numId w:val="3"/>
        </w:numPr>
      </w:pPr>
      <w:r>
        <w:t>ARGOMENTI DI EDUCAZIONE CIVICA /  CITTADINANZA E COSTITUZIONE</w:t>
      </w:r>
      <w:r>
        <w:br/>
        <w:t xml:space="preserve">AFFRONTATI NEL PROGRAMMA disciplinare </w:t>
      </w:r>
    </w:p>
    <w:tbl>
      <w:tblPr>
        <w:tblStyle w:val="a7"/>
        <w:tblW w:w="9639" w:type="dxa"/>
        <w:jc w:val="center"/>
        <w:tblInd w:w="0" w:type="dxa"/>
        <w:tblBorders>
          <w:top w:val="nil"/>
          <w:left w:val="nil"/>
          <w:bottom w:val="dotted" w:sz="4" w:space="0" w:color="000000"/>
          <w:right w:val="nil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2410"/>
        <w:gridCol w:w="3969"/>
        <w:gridCol w:w="1559"/>
      </w:tblGrid>
      <w:tr w:rsidR="006C022F">
        <w:trPr>
          <w:jc w:val="center"/>
        </w:trPr>
        <w:tc>
          <w:tcPr>
            <w:tcW w:w="1701" w:type="dxa"/>
            <w:shd w:val="clear" w:color="auto" w:fill="F2F2F2"/>
          </w:tcPr>
          <w:p w:rsidR="006C022F" w:rsidRDefault="004C6C5C">
            <w:pPr>
              <w:rPr>
                <w:b/>
              </w:rPr>
            </w:pPr>
            <w:r>
              <w:rPr>
                <w:b/>
              </w:rPr>
              <w:t>N° del modulo disciplinare di riferimento</w:t>
            </w:r>
          </w:p>
        </w:tc>
        <w:tc>
          <w:tcPr>
            <w:tcW w:w="2410" w:type="dxa"/>
          </w:tcPr>
          <w:p w:rsidR="006C022F" w:rsidRDefault="004C6C5C">
            <w:pPr>
              <w:rPr>
                <w:b/>
              </w:rPr>
            </w:pPr>
            <w:r>
              <w:rPr>
                <w:b/>
              </w:rPr>
              <w:t>Area dell’insegnamento di educazione civica coinvolta</w:t>
            </w:r>
            <w:r>
              <w:rPr>
                <w:b/>
                <w:vertAlign w:val="superscript"/>
              </w:rPr>
              <w:footnoteReference w:id="1"/>
            </w:r>
          </w:p>
        </w:tc>
        <w:tc>
          <w:tcPr>
            <w:tcW w:w="3969" w:type="dxa"/>
            <w:shd w:val="clear" w:color="auto" w:fill="F2F2F2"/>
          </w:tcPr>
          <w:p w:rsidR="006C022F" w:rsidRDefault="004C6C5C">
            <w:pPr>
              <w:rPr>
                <w:b/>
              </w:rPr>
            </w:pPr>
            <w:r>
              <w:rPr>
                <w:b/>
              </w:rPr>
              <w:t xml:space="preserve">Tema o argomento </w:t>
            </w:r>
          </w:p>
        </w:tc>
        <w:tc>
          <w:tcPr>
            <w:tcW w:w="1559" w:type="dxa"/>
          </w:tcPr>
          <w:p w:rsidR="006C022F" w:rsidRDefault="004C6C5C">
            <w:pPr>
              <w:rPr>
                <w:b/>
              </w:rPr>
            </w:pPr>
            <w:r>
              <w:rPr>
                <w:b/>
              </w:rPr>
              <w:t>N° di ore complessive</w:t>
            </w:r>
          </w:p>
        </w:tc>
      </w:tr>
      <w:tr w:rsidR="006C022F">
        <w:trPr>
          <w:jc w:val="center"/>
        </w:trPr>
        <w:tc>
          <w:tcPr>
            <w:tcW w:w="1701" w:type="dxa"/>
            <w:shd w:val="clear" w:color="auto" w:fill="F2F2F2"/>
          </w:tcPr>
          <w:p w:rsidR="006C022F" w:rsidRDefault="006C022F"/>
        </w:tc>
        <w:tc>
          <w:tcPr>
            <w:tcW w:w="2410" w:type="dxa"/>
          </w:tcPr>
          <w:p w:rsidR="006C022F" w:rsidRDefault="006C022F"/>
        </w:tc>
        <w:tc>
          <w:tcPr>
            <w:tcW w:w="3969" w:type="dxa"/>
            <w:shd w:val="clear" w:color="auto" w:fill="F2F2F2"/>
          </w:tcPr>
          <w:p w:rsidR="006C022F" w:rsidRDefault="006C022F"/>
        </w:tc>
        <w:tc>
          <w:tcPr>
            <w:tcW w:w="1559" w:type="dxa"/>
          </w:tcPr>
          <w:p w:rsidR="006C022F" w:rsidRDefault="006C022F"/>
        </w:tc>
      </w:tr>
      <w:tr w:rsidR="006C022F">
        <w:trPr>
          <w:jc w:val="center"/>
        </w:trPr>
        <w:tc>
          <w:tcPr>
            <w:tcW w:w="1701" w:type="dxa"/>
            <w:shd w:val="clear" w:color="auto" w:fill="F2F2F2"/>
          </w:tcPr>
          <w:p w:rsidR="006C022F" w:rsidRDefault="006C022F"/>
        </w:tc>
        <w:tc>
          <w:tcPr>
            <w:tcW w:w="2410" w:type="dxa"/>
          </w:tcPr>
          <w:p w:rsidR="006C022F" w:rsidRDefault="006C022F"/>
        </w:tc>
        <w:tc>
          <w:tcPr>
            <w:tcW w:w="3969" w:type="dxa"/>
            <w:shd w:val="clear" w:color="auto" w:fill="F2F2F2"/>
          </w:tcPr>
          <w:p w:rsidR="006C022F" w:rsidRDefault="006C022F"/>
        </w:tc>
        <w:tc>
          <w:tcPr>
            <w:tcW w:w="1559" w:type="dxa"/>
          </w:tcPr>
          <w:p w:rsidR="006C022F" w:rsidRDefault="006C022F"/>
        </w:tc>
      </w:tr>
      <w:tr w:rsidR="006C022F">
        <w:trPr>
          <w:jc w:val="center"/>
        </w:trPr>
        <w:tc>
          <w:tcPr>
            <w:tcW w:w="1701" w:type="dxa"/>
            <w:shd w:val="clear" w:color="auto" w:fill="F2F2F2"/>
          </w:tcPr>
          <w:p w:rsidR="006C022F" w:rsidRDefault="006C022F"/>
        </w:tc>
        <w:tc>
          <w:tcPr>
            <w:tcW w:w="2410" w:type="dxa"/>
          </w:tcPr>
          <w:p w:rsidR="006C022F" w:rsidRDefault="006C022F"/>
        </w:tc>
        <w:tc>
          <w:tcPr>
            <w:tcW w:w="3969" w:type="dxa"/>
            <w:shd w:val="clear" w:color="auto" w:fill="F2F2F2"/>
          </w:tcPr>
          <w:p w:rsidR="006C022F" w:rsidRDefault="006C022F"/>
        </w:tc>
        <w:tc>
          <w:tcPr>
            <w:tcW w:w="1559" w:type="dxa"/>
          </w:tcPr>
          <w:p w:rsidR="006C022F" w:rsidRDefault="006C022F"/>
        </w:tc>
      </w:tr>
    </w:tbl>
    <w:p w:rsidR="006C022F" w:rsidRDefault="006C022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6C022F" w:rsidRDefault="006C022F"/>
    <w:p w:rsidR="006C022F" w:rsidRDefault="004C6C5C">
      <w:pPr>
        <w:pStyle w:val="Titolo2"/>
        <w:ind w:left="0" w:firstLine="0"/>
      </w:pPr>
      <w:r>
        <w:t xml:space="preserve"> Competenze chiave di Cittadinanza</w:t>
      </w:r>
    </w:p>
    <w:p w:rsidR="006C022F" w:rsidRDefault="004C6C5C">
      <w:pPr>
        <w:spacing w:after="0" w:line="240" w:lineRule="auto"/>
      </w:pPr>
      <w:r>
        <w:rPr>
          <w:rFonts w:ascii="Times New Roman" w:eastAsia="Times New Roman" w:hAnsi="Times New Roman" w:cs="Times New Roman"/>
        </w:rPr>
        <w:t>[Indicare quale specifico contributo può offrire la disciplina per lo sviluppo delle competenze chiave di cittadinanza. Formulare delle ipotesi operative, indicando attività e metodologie didattiche per alcune o tutte le competenze qui elencate.]</w:t>
      </w:r>
    </w:p>
    <w:p w:rsidR="006C022F" w:rsidRDefault="006C022F"/>
    <w:tbl>
      <w:tblPr>
        <w:tblStyle w:val="a8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6C022F">
        <w:tc>
          <w:tcPr>
            <w:tcW w:w="9628" w:type="dxa"/>
          </w:tcPr>
          <w:p w:rsidR="006C022F" w:rsidRDefault="004C6C5C">
            <w:r>
              <w:rPr>
                <w:b/>
              </w:rPr>
              <w:t>COMPETENZE DI CARATTERE METODOLOGICO E STRUMENTALE</w:t>
            </w:r>
          </w:p>
        </w:tc>
      </w:tr>
      <w:tr w:rsidR="006C022F">
        <w:tc>
          <w:tcPr>
            <w:tcW w:w="9628" w:type="dxa"/>
          </w:tcPr>
          <w:p w:rsidR="006C022F" w:rsidRDefault="004C6C5C">
            <w:r>
              <w:t>1.IMPARARE A IMPARARE</w:t>
            </w:r>
          </w:p>
          <w:p w:rsidR="006C022F" w:rsidRDefault="006C022F"/>
          <w:p w:rsidR="006C022F" w:rsidRDefault="006C022F"/>
        </w:tc>
      </w:tr>
      <w:tr w:rsidR="006C022F">
        <w:tc>
          <w:tcPr>
            <w:tcW w:w="9628" w:type="dxa"/>
          </w:tcPr>
          <w:p w:rsidR="006C022F" w:rsidRDefault="004C6C5C">
            <w:r>
              <w:t>2.PROGETTARE</w:t>
            </w:r>
          </w:p>
          <w:p w:rsidR="006C022F" w:rsidRDefault="006C022F"/>
          <w:p w:rsidR="006C022F" w:rsidRDefault="006C022F"/>
        </w:tc>
      </w:tr>
      <w:tr w:rsidR="006C022F">
        <w:tc>
          <w:tcPr>
            <w:tcW w:w="9628" w:type="dxa"/>
          </w:tcPr>
          <w:p w:rsidR="006C022F" w:rsidRDefault="004C6C5C">
            <w:r>
              <w:t>3.RISOLVERE PROBLEMI</w:t>
            </w:r>
          </w:p>
          <w:p w:rsidR="006C022F" w:rsidRDefault="006C022F"/>
          <w:p w:rsidR="006C022F" w:rsidRDefault="006C022F"/>
        </w:tc>
      </w:tr>
      <w:tr w:rsidR="006C022F">
        <w:tc>
          <w:tcPr>
            <w:tcW w:w="9628" w:type="dxa"/>
          </w:tcPr>
          <w:p w:rsidR="006C022F" w:rsidRDefault="004C6C5C">
            <w:r>
              <w:t>4.INDIVIDUARE COLLEGAMENTI E RELAZIONI</w:t>
            </w:r>
          </w:p>
          <w:p w:rsidR="006C022F" w:rsidRDefault="006C022F"/>
          <w:p w:rsidR="006C022F" w:rsidRDefault="006C022F"/>
        </w:tc>
      </w:tr>
      <w:tr w:rsidR="006C022F">
        <w:tc>
          <w:tcPr>
            <w:tcW w:w="9628" w:type="dxa"/>
          </w:tcPr>
          <w:p w:rsidR="006C022F" w:rsidRDefault="004C6C5C">
            <w:r>
              <w:t>5.ACQUISIRE E INTERPRETARE LE INFORMAZIONI</w:t>
            </w:r>
          </w:p>
          <w:p w:rsidR="006C022F" w:rsidRDefault="006C022F"/>
          <w:p w:rsidR="006C022F" w:rsidRDefault="006C022F"/>
        </w:tc>
      </w:tr>
      <w:tr w:rsidR="006C022F">
        <w:tc>
          <w:tcPr>
            <w:tcW w:w="9628" w:type="dxa"/>
          </w:tcPr>
          <w:p w:rsidR="006C022F" w:rsidRDefault="004C6C5C">
            <w:r>
              <w:rPr>
                <w:b/>
              </w:rPr>
              <w:t>COMPETENZE DI RELAZIONE E INTERAZIONE</w:t>
            </w:r>
          </w:p>
        </w:tc>
      </w:tr>
      <w:tr w:rsidR="006C022F">
        <w:tc>
          <w:tcPr>
            <w:tcW w:w="9628" w:type="dxa"/>
          </w:tcPr>
          <w:p w:rsidR="006C022F" w:rsidRDefault="004C6C5C">
            <w:r>
              <w:t>1.COMUNICARE</w:t>
            </w:r>
          </w:p>
          <w:p w:rsidR="006C022F" w:rsidRDefault="006C022F"/>
        </w:tc>
      </w:tr>
      <w:tr w:rsidR="006C022F">
        <w:tc>
          <w:tcPr>
            <w:tcW w:w="9628" w:type="dxa"/>
          </w:tcPr>
          <w:p w:rsidR="006C022F" w:rsidRDefault="004C6C5C">
            <w:r>
              <w:t>2.COLLABORARE E PARTECIPARE</w:t>
            </w:r>
          </w:p>
          <w:p w:rsidR="006C022F" w:rsidRDefault="006C022F"/>
        </w:tc>
      </w:tr>
      <w:tr w:rsidR="006C022F">
        <w:tc>
          <w:tcPr>
            <w:tcW w:w="9628" w:type="dxa"/>
          </w:tcPr>
          <w:p w:rsidR="006C022F" w:rsidRDefault="004C6C5C">
            <w:pPr>
              <w:tabs>
                <w:tab w:val="left" w:pos="42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COMPETENZE LEGATE ALLO SVILUPPO DELLA PERSONA, NELLA COSTRUZIONE DEL SÉ</w:t>
            </w:r>
          </w:p>
        </w:tc>
      </w:tr>
      <w:tr w:rsidR="006C022F">
        <w:tc>
          <w:tcPr>
            <w:tcW w:w="9628" w:type="dxa"/>
          </w:tcPr>
          <w:p w:rsidR="006C022F" w:rsidRDefault="004C6C5C">
            <w:r>
              <w:t>AGIRE IN MODO AUTONOMO E RESPONSABILE</w:t>
            </w:r>
          </w:p>
          <w:p w:rsidR="006C022F" w:rsidRDefault="006C022F"/>
        </w:tc>
      </w:tr>
    </w:tbl>
    <w:p w:rsidR="006C022F" w:rsidRDefault="006C022F"/>
    <w:p w:rsidR="006C022F" w:rsidRDefault="004C6C5C">
      <w:pPr>
        <w:pStyle w:val="Titolo2"/>
        <w:numPr>
          <w:ilvl w:val="0"/>
          <w:numId w:val="2"/>
        </w:numPr>
      </w:pPr>
      <w:r>
        <w:t>Metodi</w:t>
      </w:r>
    </w:p>
    <w:p w:rsidR="006C022F" w:rsidRDefault="004C6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Lezione frontale</w:t>
      </w:r>
    </w:p>
    <w:p w:rsidR="006C022F" w:rsidRDefault="004C6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Lezione interattiva, partecipata o dialogata</w:t>
      </w:r>
    </w:p>
    <w:p w:rsidR="006C022F" w:rsidRDefault="004C6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Lavori di gruppo</w:t>
      </w:r>
    </w:p>
    <w:p w:rsidR="006C022F" w:rsidRDefault="004C6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Cooperative Learning</w:t>
      </w:r>
    </w:p>
    <w:p w:rsidR="006C022F" w:rsidRDefault="004C6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Flipped Classroom</w:t>
      </w:r>
    </w:p>
    <w:p w:rsidR="006C022F" w:rsidRDefault="004C6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Didattica laboratoriale</w:t>
      </w:r>
    </w:p>
    <w:p w:rsidR="006C022F" w:rsidRDefault="004C6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Ricerche</w:t>
      </w:r>
    </w:p>
    <w:p w:rsidR="006C022F" w:rsidRDefault="004C6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Altro (specificare)</w:t>
      </w:r>
    </w:p>
    <w:p w:rsidR="006C022F" w:rsidRDefault="004C6C5C">
      <w:pPr>
        <w:pStyle w:val="Titolo2"/>
        <w:numPr>
          <w:ilvl w:val="0"/>
          <w:numId w:val="4"/>
        </w:numPr>
      </w:pPr>
      <w:r>
        <w:lastRenderedPageBreak/>
        <w:t>strumenti e ambienti di apprendimento</w:t>
      </w:r>
      <w:r w:rsidR="00E04EDE" w:rsidRPr="00E04EDE">
        <w:t xml:space="preserve"> </w:t>
      </w:r>
      <w:r w:rsidR="00E04EDE">
        <w:t>in didattica in presenza e in didattica a distanza</w:t>
      </w:r>
    </w:p>
    <w:p w:rsidR="006C022F" w:rsidRDefault="004C6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LIM</w:t>
      </w:r>
    </w:p>
    <w:p w:rsidR="006C022F" w:rsidRDefault="004C6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Google Drive</w:t>
      </w:r>
    </w:p>
    <w:p w:rsidR="006C022F" w:rsidRDefault="004C6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Moodle</w:t>
      </w:r>
    </w:p>
    <w:p w:rsidR="006C022F" w:rsidRDefault="004C6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Edmodo</w:t>
      </w:r>
    </w:p>
    <w:p w:rsidR="006C022F" w:rsidRDefault="004C6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Google Classroom</w:t>
      </w:r>
    </w:p>
    <w:p w:rsidR="00E04EDE" w:rsidRDefault="00E04EDE" w:rsidP="00E04E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</w:pPr>
      <w:r>
        <w:t>Meet</w:t>
      </w:r>
    </w:p>
    <w:p w:rsidR="00E04EDE" w:rsidRDefault="00E04EDE" w:rsidP="00E04E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</w:pPr>
      <w:r>
        <w:t>Zoom</w:t>
      </w:r>
    </w:p>
    <w:p w:rsidR="00E04EDE" w:rsidRDefault="00E04EDE" w:rsidP="00E04E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</w:pPr>
      <w:r>
        <w:t>Skype</w:t>
      </w:r>
    </w:p>
    <w:p w:rsidR="00E04EDE" w:rsidRDefault="00E04EDE" w:rsidP="00E04E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Laboratori</w:t>
      </w:r>
    </w:p>
    <w:p w:rsidR="00E04EDE" w:rsidRPr="00E04EDE" w:rsidRDefault="00E04EDE" w:rsidP="00E04E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</w:pPr>
      <w:r>
        <w:rPr>
          <w:color w:val="000000"/>
        </w:rPr>
        <w:t>Palestre</w:t>
      </w:r>
    </w:p>
    <w:p w:rsidR="00E04EDE" w:rsidRDefault="00E04EDE" w:rsidP="00E04E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</w:pPr>
    </w:p>
    <w:p w:rsidR="00E04EDE" w:rsidRDefault="00E04EDE" w:rsidP="00E04E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6C022F" w:rsidRDefault="004C6C5C">
      <w:pPr>
        <w:pStyle w:val="Titolo2"/>
        <w:numPr>
          <w:ilvl w:val="0"/>
          <w:numId w:val="4"/>
        </w:numPr>
      </w:pPr>
      <w:r>
        <w:t>materiali</w:t>
      </w:r>
      <w:r w:rsidR="00E04EDE">
        <w:t xml:space="preserve"> in didattica in presenza e in didattica a distanza</w:t>
      </w:r>
    </w:p>
    <w:p w:rsidR="006C022F" w:rsidRDefault="004C6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Libro di testo (specificare quale): </w:t>
      </w:r>
    </w:p>
    <w:p w:rsidR="006C022F" w:rsidRDefault="004C6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Altri testi (specificare quali):</w:t>
      </w:r>
    </w:p>
    <w:p w:rsidR="006C022F" w:rsidRDefault="004C6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Dispense fornite dal docente</w:t>
      </w:r>
    </w:p>
    <w:p w:rsidR="006C022F" w:rsidRDefault="004C6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Slides o PowerPoint</w:t>
      </w:r>
    </w:p>
    <w:p w:rsidR="006C022F" w:rsidRPr="00E04EDE" w:rsidRDefault="00E04E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Materiali multimediali</w:t>
      </w:r>
    </w:p>
    <w:p w:rsidR="00E04EDE" w:rsidRDefault="00E04EDE" w:rsidP="00E04EDE">
      <w:pPr>
        <w:pStyle w:val="Paragrafoelenco"/>
        <w:numPr>
          <w:ilvl w:val="0"/>
          <w:numId w:val="6"/>
        </w:numPr>
        <w:tabs>
          <w:tab w:val="left" w:pos="1387"/>
          <w:tab w:val="left" w:pos="1388"/>
        </w:tabs>
        <w:spacing w:before="0"/>
        <w:ind w:hanging="429"/>
        <w:rPr>
          <w:sz w:val="24"/>
        </w:rPr>
      </w:pPr>
      <w:r>
        <w:rPr>
          <w:sz w:val="24"/>
        </w:rPr>
        <w:t>visione di</w:t>
      </w:r>
      <w:r>
        <w:rPr>
          <w:spacing w:val="2"/>
          <w:sz w:val="24"/>
        </w:rPr>
        <w:t xml:space="preserve"> </w:t>
      </w:r>
      <w:r>
        <w:rPr>
          <w:sz w:val="24"/>
        </w:rPr>
        <w:t>filmati</w:t>
      </w:r>
    </w:p>
    <w:p w:rsidR="00E04EDE" w:rsidRDefault="00E04EDE" w:rsidP="00E04EDE">
      <w:pPr>
        <w:pStyle w:val="Paragrafoelenco"/>
        <w:numPr>
          <w:ilvl w:val="0"/>
          <w:numId w:val="6"/>
        </w:numPr>
        <w:tabs>
          <w:tab w:val="left" w:pos="1387"/>
          <w:tab w:val="left" w:pos="1388"/>
        </w:tabs>
        <w:ind w:hanging="429"/>
        <w:rPr>
          <w:sz w:val="24"/>
        </w:rPr>
      </w:pPr>
      <w:r>
        <w:rPr>
          <w:sz w:val="24"/>
        </w:rPr>
        <w:t>documentari</w:t>
      </w:r>
    </w:p>
    <w:p w:rsidR="00E04EDE" w:rsidRDefault="00E04EDE" w:rsidP="00E04EDE">
      <w:pPr>
        <w:pStyle w:val="Paragrafoelenco"/>
        <w:numPr>
          <w:ilvl w:val="0"/>
          <w:numId w:val="6"/>
        </w:numPr>
        <w:tabs>
          <w:tab w:val="left" w:pos="1387"/>
          <w:tab w:val="left" w:pos="1388"/>
        </w:tabs>
        <w:ind w:hanging="429"/>
        <w:rPr>
          <w:sz w:val="24"/>
        </w:rPr>
      </w:pPr>
      <w:r>
        <w:rPr>
          <w:sz w:val="24"/>
        </w:rPr>
        <w:t>Treccani</w:t>
      </w:r>
      <w:r>
        <w:rPr>
          <w:spacing w:val="1"/>
          <w:sz w:val="24"/>
        </w:rPr>
        <w:t xml:space="preserve"> </w:t>
      </w:r>
      <w:r>
        <w:rPr>
          <w:sz w:val="24"/>
        </w:rPr>
        <w:t>scuola</w:t>
      </w:r>
    </w:p>
    <w:p w:rsidR="00E04EDE" w:rsidRDefault="00E04EDE" w:rsidP="00E04EDE">
      <w:pPr>
        <w:pStyle w:val="Paragrafoelenco"/>
        <w:numPr>
          <w:ilvl w:val="0"/>
          <w:numId w:val="6"/>
        </w:numPr>
        <w:tabs>
          <w:tab w:val="left" w:pos="1387"/>
          <w:tab w:val="left" w:pos="1388"/>
        </w:tabs>
        <w:spacing w:before="123"/>
        <w:ind w:hanging="429"/>
        <w:rPr>
          <w:sz w:val="24"/>
        </w:rPr>
      </w:pPr>
      <w:r>
        <w:rPr>
          <w:sz w:val="24"/>
        </w:rPr>
        <w:t>libro di testo parte</w:t>
      </w:r>
      <w:r>
        <w:rPr>
          <w:spacing w:val="1"/>
          <w:sz w:val="24"/>
        </w:rPr>
        <w:t xml:space="preserve"> </w:t>
      </w:r>
      <w:r>
        <w:rPr>
          <w:sz w:val="24"/>
        </w:rPr>
        <w:t>digitale</w:t>
      </w:r>
    </w:p>
    <w:p w:rsidR="00E04EDE" w:rsidRDefault="00E04EDE" w:rsidP="00E04EDE">
      <w:pPr>
        <w:pStyle w:val="Paragrafoelenco"/>
        <w:numPr>
          <w:ilvl w:val="0"/>
          <w:numId w:val="6"/>
        </w:numPr>
        <w:tabs>
          <w:tab w:val="left" w:pos="1387"/>
          <w:tab w:val="left" w:pos="1388"/>
        </w:tabs>
        <w:spacing w:before="128"/>
        <w:ind w:hanging="429"/>
        <w:rPr>
          <w:sz w:val="24"/>
        </w:rPr>
      </w:pPr>
      <w:r>
        <w:rPr>
          <w:sz w:val="24"/>
        </w:rPr>
        <w:t>lezioni registrate dalla</w:t>
      </w:r>
      <w:r>
        <w:rPr>
          <w:spacing w:val="3"/>
          <w:sz w:val="24"/>
        </w:rPr>
        <w:t xml:space="preserve"> </w:t>
      </w:r>
      <w:r>
        <w:rPr>
          <w:sz w:val="24"/>
        </w:rPr>
        <w:t>RAI</w:t>
      </w:r>
    </w:p>
    <w:p w:rsidR="00E04EDE" w:rsidRDefault="00E04EDE" w:rsidP="00E04EDE">
      <w:pPr>
        <w:pStyle w:val="Paragrafoelenco"/>
        <w:numPr>
          <w:ilvl w:val="0"/>
          <w:numId w:val="6"/>
        </w:numPr>
        <w:tabs>
          <w:tab w:val="left" w:pos="1387"/>
          <w:tab w:val="left" w:pos="1388"/>
        </w:tabs>
        <w:ind w:hanging="429"/>
        <w:rPr>
          <w:sz w:val="24"/>
        </w:rPr>
      </w:pPr>
      <w:r>
        <w:rPr>
          <w:sz w:val="24"/>
        </w:rPr>
        <w:t>materiali prodotti</w:t>
      </w:r>
      <w:r>
        <w:rPr>
          <w:spacing w:val="3"/>
          <w:sz w:val="24"/>
        </w:rPr>
        <w:t xml:space="preserve"> </w:t>
      </w:r>
      <w:r>
        <w:rPr>
          <w:sz w:val="24"/>
        </w:rPr>
        <w:t>dall’insegnate</w:t>
      </w:r>
    </w:p>
    <w:p w:rsidR="00E04EDE" w:rsidRDefault="00E04EDE" w:rsidP="00E04EDE">
      <w:pPr>
        <w:pStyle w:val="Paragrafoelenco"/>
        <w:numPr>
          <w:ilvl w:val="0"/>
          <w:numId w:val="6"/>
        </w:numPr>
        <w:tabs>
          <w:tab w:val="left" w:pos="1387"/>
          <w:tab w:val="left" w:pos="1388"/>
        </w:tabs>
        <w:ind w:hanging="429"/>
        <w:rPr>
          <w:sz w:val="24"/>
        </w:rPr>
      </w:pPr>
      <w:r>
        <w:rPr>
          <w:sz w:val="24"/>
        </w:rPr>
        <w:t>Video lezioni</w:t>
      </w:r>
      <w:r>
        <w:rPr>
          <w:spacing w:val="5"/>
          <w:sz w:val="24"/>
        </w:rPr>
        <w:t xml:space="preserve"> </w:t>
      </w:r>
      <w:r>
        <w:rPr>
          <w:sz w:val="24"/>
        </w:rPr>
        <w:t>YouTube</w:t>
      </w:r>
    </w:p>
    <w:p w:rsidR="00E04EDE" w:rsidRDefault="00E04EDE" w:rsidP="00E04EDE">
      <w:pPr>
        <w:pStyle w:val="Paragrafoelenco"/>
        <w:numPr>
          <w:ilvl w:val="0"/>
          <w:numId w:val="6"/>
        </w:numPr>
        <w:tabs>
          <w:tab w:val="left" w:pos="1387"/>
          <w:tab w:val="left" w:pos="1388"/>
          <w:tab w:val="left" w:leader="dot" w:pos="5835"/>
        </w:tabs>
        <w:ind w:hanging="429"/>
        <w:rPr>
          <w:sz w:val="24"/>
        </w:rPr>
      </w:pPr>
      <w:r>
        <w:rPr>
          <w:sz w:val="24"/>
        </w:rPr>
        <w:t>Altro (specificare</w:t>
      </w:r>
      <w:r>
        <w:rPr>
          <w:sz w:val="24"/>
        </w:rPr>
        <w:tab/>
        <w:t>)</w:t>
      </w:r>
    </w:p>
    <w:p w:rsidR="00E04EDE" w:rsidRDefault="00E04EDE" w:rsidP="00E04EDE">
      <w:pPr>
        <w:tabs>
          <w:tab w:val="left" w:pos="1387"/>
          <w:tab w:val="left" w:pos="1388"/>
          <w:tab w:val="left" w:leader="dot" w:pos="5835"/>
        </w:tabs>
      </w:pPr>
    </w:p>
    <w:p w:rsidR="00E04EDE" w:rsidRPr="00E04EDE" w:rsidRDefault="00E04EDE" w:rsidP="00E04EDE">
      <w:pPr>
        <w:pStyle w:val="Corpotesto"/>
        <w:spacing w:line="360" w:lineRule="auto"/>
        <w:ind w:right="939"/>
        <w:jc w:val="both"/>
        <w:rPr>
          <w:rFonts w:ascii="Times New Roman" w:eastAsia="Times New Roman" w:hAnsi="Times New Roman" w:cs="Times New Roman"/>
          <w:lang w:eastAsia="en-US"/>
        </w:rPr>
      </w:pPr>
      <w:r>
        <w:t>In</w:t>
      </w:r>
      <w:r w:rsidRPr="00E04EDE">
        <w:rPr>
          <w:rFonts w:ascii="Times New Roman" w:eastAsia="Times New Roman" w:hAnsi="Times New Roman" w:cs="Times New Roman"/>
          <w:b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lang w:eastAsia="en-US"/>
        </w:rPr>
        <w:t>DDI p</w:t>
      </w:r>
      <w:r w:rsidRPr="00E04EDE">
        <w:rPr>
          <w:rFonts w:ascii="Times New Roman" w:eastAsia="Times New Roman" w:hAnsi="Times New Roman" w:cs="Times New Roman"/>
          <w:lang w:eastAsia="en-US"/>
        </w:rPr>
        <w:t>er gli alunni diversamente abili, DSA e BES sarà messo a punto materiale personalizzato da far fruire eventualmente con modalità specifiche di didattica a distanza concordate con la famiglia.</w:t>
      </w:r>
    </w:p>
    <w:p w:rsidR="0079624E" w:rsidRDefault="00E04EDE" w:rsidP="0079624E">
      <w:pPr>
        <w:widowControl w:val="0"/>
        <w:autoSpaceDE w:val="0"/>
        <w:autoSpaceDN w:val="0"/>
        <w:spacing w:after="0" w:line="240" w:lineRule="auto"/>
        <w:ind w:right="930"/>
        <w:jc w:val="both"/>
        <w:rPr>
          <w:rFonts w:ascii="Times New Roman" w:eastAsia="Times New Roman" w:hAnsi="Times New Roman" w:cs="Times New Roman"/>
          <w:b/>
          <w:szCs w:val="22"/>
          <w:lang w:eastAsia="en-US"/>
        </w:rPr>
      </w:pPr>
      <w:r w:rsidRPr="00E04EDE">
        <w:rPr>
          <w:rFonts w:ascii="Times New Roman" w:eastAsia="Times New Roman" w:hAnsi="Times New Roman" w:cs="Times New Roman"/>
          <w:b/>
          <w:szCs w:val="22"/>
          <w:highlight w:val="lightGray"/>
          <w:lang w:eastAsia="en-US"/>
        </w:rPr>
        <w:t xml:space="preserve">Modalità di interazione con gli alunni </w:t>
      </w:r>
      <w:r w:rsidRPr="0079624E">
        <w:rPr>
          <w:rFonts w:ascii="Times New Roman" w:eastAsia="Times New Roman" w:hAnsi="Times New Roman" w:cs="Times New Roman"/>
          <w:b/>
          <w:szCs w:val="22"/>
          <w:highlight w:val="lightGray"/>
          <w:lang w:eastAsia="en-US"/>
        </w:rPr>
        <w:t>in DDI</w:t>
      </w:r>
      <w:r w:rsidR="0079624E">
        <w:rPr>
          <w:rFonts w:ascii="Times New Roman" w:eastAsia="Times New Roman" w:hAnsi="Times New Roman" w:cs="Times New Roman"/>
          <w:b/>
          <w:szCs w:val="22"/>
          <w:lang w:eastAsia="en-US"/>
        </w:rPr>
        <w:t xml:space="preserve">                                                                     </w:t>
      </w:r>
    </w:p>
    <w:p w:rsidR="00E04EDE" w:rsidRPr="00E04EDE" w:rsidRDefault="00E04EDE" w:rsidP="0079624E">
      <w:pPr>
        <w:widowControl w:val="0"/>
        <w:autoSpaceDE w:val="0"/>
        <w:autoSpaceDN w:val="0"/>
        <w:spacing w:after="0" w:line="240" w:lineRule="auto"/>
        <w:ind w:right="932"/>
        <w:jc w:val="both"/>
        <w:rPr>
          <w:rFonts w:ascii="Times New Roman" w:eastAsia="Times New Roman" w:hAnsi="Times New Roman" w:cs="Times New Roman"/>
          <w:szCs w:val="22"/>
          <w:lang w:eastAsia="en-US"/>
        </w:rPr>
      </w:pPr>
      <w:r>
        <w:rPr>
          <w:rFonts w:ascii="Times New Roman" w:eastAsia="Times New Roman" w:hAnsi="Times New Roman" w:cs="Times New Roman"/>
          <w:b/>
          <w:szCs w:val="22"/>
          <w:lang w:eastAsia="en-US"/>
        </w:rPr>
        <w:t xml:space="preserve"> </w:t>
      </w:r>
      <w:r w:rsidRPr="00E04EDE">
        <w:rPr>
          <w:rFonts w:ascii="Times New Roman" w:eastAsia="Times New Roman" w:hAnsi="Times New Roman" w:cs="Times New Roman"/>
          <w:szCs w:val="22"/>
          <w:lang w:eastAsia="en-US"/>
        </w:rPr>
        <w:t>(indicare le modalità prescelte per l’interazione con gli alunni specificando anche la</w:t>
      </w:r>
      <w:r w:rsidRPr="00E04EDE">
        <w:rPr>
          <w:rFonts w:ascii="Times New Roman" w:eastAsia="Times New Roman" w:hAnsi="Times New Roman" w:cs="Times New Roman"/>
          <w:spacing w:val="5"/>
          <w:szCs w:val="22"/>
          <w:lang w:eastAsia="en-US"/>
        </w:rPr>
        <w:t xml:space="preserve"> </w:t>
      </w:r>
      <w:r w:rsidRPr="00E04EDE">
        <w:rPr>
          <w:rFonts w:ascii="Times New Roman" w:eastAsia="Times New Roman" w:hAnsi="Times New Roman" w:cs="Times New Roman"/>
          <w:szCs w:val="22"/>
          <w:lang w:eastAsia="en-US"/>
        </w:rPr>
        <w:t>frequenza)</w:t>
      </w:r>
    </w:p>
    <w:p w:rsidR="00E04EDE" w:rsidRPr="00E04EDE" w:rsidRDefault="00E04EDE" w:rsidP="0079624E">
      <w:pPr>
        <w:widowControl w:val="0"/>
        <w:numPr>
          <w:ilvl w:val="1"/>
          <w:numId w:val="8"/>
        </w:numPr>
        <w:tabs>
          <w:tab w:val="left" w:pos="1229"/>
        </w:tabs>
        <w:autoSpaceDE w:val="0"/>
        <w:autoSpaceDN w:val="0"/>
        <w:spacing w:after="0" w:line="240" w:lineRule="auto"/>
        <w:ind w:right="935"/>
        <w:jc w:val="both"/>
        <w:rPr>
          <w:rFonts w:ascii="Times New Roman" w:eastAsia="Times New Roman" w:hAnsi="Times New Roman" w:cs="Times New Roman"/>
          <w:szCs w:val="22"/>
          <w:lang w:eastAsia="en-US"/>
        </w:rPr>
      </w:pPr>
      <w:r w:rsidRPr="00E04EDE">
        <w:rPr>
          <w:rFonts w:ascii="Times New Roman" w:eastAsia="Times New Roman" w:hAnsi="Times New Roman" w:cs="Times New Roman"/>
          <w:b/>
          <w:szCs w:val="22"/>
          <w:lang w:eastAsia="en-US"/>
        </w:rPr>
        <w:t>Attività sincrone (</w:t>
      </w:r>
      <w:r w:rsidRPr="00E04EDE">
        <w:rPr>
          <w:rFonts w:ascii="Times New Roman" w:eastAsia="Times New Roman" w:hAnsi="Times New Roman" w:cs="Times New Roman"/>
          <w:szCs w:val="22"/>
          <w:lang w:eastAsia="en-US"/>
        </w:rPr>
        <w:t xml:space="preserve">per attività in modalità sincrona si intendono tutte le attività svolte, per così dire, in diretta con gli alunni mediante interazioni costanti </w:t>
      </w:r>
      <w:r w:rsidRPr="00E04EDE">
        <w:rPr>
          <w:rFonts w:ascii="Times New Roman" w:eastAsia="Times New Roman" w:hAnsi="Times New Roman" w:cs="Times New Roman"/>
          <w:szCs w:val="22"/>
          <w:lang w:eastAsia="en-US"/>
        </w:rPr>
        <w:lastRenderedPageBreak/>
        <w:t>attraverso video o in chat e l’utilizzo di programmi di</w:t>
      </w:r>
      <w:r w:rsidRPr="00E04EDE">
        <w:rPr>
          <w:rFonts w:ascii="Times New Roman" w:eastAsia="Times New Roman" w:hAnsi="Times New Roman" w:cs="Times New Roman"/>
          <w:spacing w:val="-3"/>
          <w:szCs w:val="22"/>
          <w:lang w:eastAsia="en-US"/>
        </w:rPr>
        <w:t xml:space="preserve"> </w:t>
      </w:r>
      <w:r w:rsidRPr="00E04EDE">
        <w:rPr>
          <w:rFonts w:ascii="Times New Roman" w:eastAsia="Times New Roman" w:hAnsi="Times New Roman" w:cs="Times New Roman"/>
          <w:szCs w:val="22"/>
          <w:lang w:eastAsia="en-US"/>
        </w:rPr>
        <w:t>videoconferenza)</w:t>
      </w:r>
    </w:p>
    <w:p w:rsidR="00E04EDE" w:rsidRPr="00E04EDE" w:rsidRDefault="00E04EDE" w:rsidP="0079624E">
      <w:pPr>
        <w:widowControl w:val="0"/>
        <w:numPr>
          <w:ilvl w:val="2"/>
          <w:numId w:val="8"/>
        </w:numPr>
        <w:tabs>
          <w:tab w:val="left" w:pos="1671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Cs w:val="22"/>
          <w:lang w:eastAsia="en-US"/>
        </w:rPr>
      </w:pPr>
      <w:r w:rsidRPr="00E04EDE">
        <w:rPr>
          <w:rFonts w:ascii="Times New Roman" w:eastAsia="Times New Roman" w:hAnsi="Times New Roman" w:cs="Times New Roman"/>
          <w:szCs w:val="22"/>
          <w:lang w:eastAsia="en-US"/>
        </w:rPr>
        <w:t>chiamate vocali di</w:t>
      </w:r>
      <w:r w:rsidRPr="00E04EDE">
        <w:rPr>
          <w:rFonts w:ascii="Times New Roman" w:eastAsia="Times New Roman" w:hAnsi="Times New Roman" w:cs="Times New Roman"/>
          <w:spacing w:val="2"/>
          <w:szCs w:val="22"/>
          <w:lang w:eastAsia="en-US"/>
        </w:rPr>
        <w:t xml:space="preserve"> </w:t>
      </w:r>
      <w:r w:rsidRPr="00E04EDE">
        <w:rPr>
          <w:rFonts w:ascii="Times New Roman" w:eastAsia="Times New Roman" w:hAnsi="Times New Roman" w:cs="Times New Roman"/>
          <w:szCs w:val="22"/>
          <w:lang w:eastAsia="en-US"/>
        </w:rPr>
        <w:t>gruppo</w:t>
      </w:r>
    </w:p>
    <w:p w:rsidR="00E04EDE" w:rsidRPr="00E04EDE" w:rsidRDefault="00E04EDE" w:rsidP="0079624E">
      <w:pPr>
        <w:widowControl w:val="0"/>
        <w:numPr>
          <w:ilvl w:val="2"/>
          <w:numId w:val="8"/>
        </w:numPr>
        <w:tabs>
          <w:tab w:val="left" w:pos="1733"/>
        </w:tabs>
        <w:autoSpaceDE w:val="0"/>
        <w:autoSpaceDN w:val="0"/>
        <w:spacing w:after="0" w:line="240" w:lineRule="auto"/>
        <w:ind w:left="1733" w:hanging="423"/>
        <w:jc w:val="both"/>
        <w:rPr>
          <w:rFonts w:ascii="Times New Roman" w:eastAsia="Times New Roman" w:hAnsi="Times New Roman" w:cs="Times New Roman"/>
          <w:szCs w:val="22"/>
          <w:lang w:eastAsia="en-US"/>
        </w:rPr>
      </w:pPr>
      <w:r w:rsidRPr="00E04EDE">
        <w:rPr>
          <w:rFonts w:ascii="Times New Roman" w:eastAsia="Times New Roman" w:hAnsi="Times New Roman" w:cs="Times New Roman"/>
          <w:szCs w:val="22"/>
          <w:lang w:eastAsia="en-US"/>
        </w:rPr>
        <w:t>chiamate vocali di</w:t>
      </w:r>
      <w:r w:rsidRPr="00E04EDE">
        <w:rPr>
          <w:rFonts w:ascii="Times New Roman" w:eastAsia="Times New Roman" w:hAnsi="Times New Roman" w:cs="Times New Roman"/>
          <w:spacing w:val="-10"/>
          <w:szCs w:val="22"/>
          <w:lang w:eastAsia="en-US"/>
        </w:rPr>
        <w:t xml:space="preserve"> </w:t>
      </w:r>
      <w:r w:rsidRPr="00E04EDE">
        <w:rPr>
          <w:rFonts w:ascii="Times New Roman" w:eastAsia="Times New Roman" w:hAnsi="Times New Roman" w:cs="Times New Roman"/>
          <w:szCs w:val="22"/>
          <w:lang w:eastAsia="en-US"/>
        </w:rPr>
        <w:t>classe</w:t>
      </w:r>
    </w:p>
    <w:p w:rsidR="00E04EDE" w:rsidRPr="00E04EDE" w:rsidRDefault="00E04EDE" w:rsidP="0079624E">
      <w:pPr>
        <w:widowControl w:val="0"/>
        <w:numPr>
          <w:ilvl w:val="2"/>
          <w:numId w:val="8"/>
        </w:numPr>
        <w:tabs>
          <w:tab w:val="left" w:pos="1733"/>
        </w:tabs>
        <w:autoSpaceDE w:val="0"/>
        <w:autoSpaceDN w:val="0"/>
        <w:spacing w:after="0" w:line="240" w:lineRule="auto"/>
        <w:ind w:left="1733" w:hanging="423"/>
        <w:jc w:val="both"/>
        <w:rPr>
          <w:rFonts w:ascii="Times New Roman" w:eastAsia="Times New Roman" w:hAnsi="Times New Roman" w:cs="Times New Roman"/>
          <w:szCs w:val="22"/>
          <w:lang w:eastAsia="en-US"/>
        </w:rPr>
      </w:pPr>
      <w:r w:rsidRPr="00E04EDE">
        <w:rPr>
          <w:rFonts w:ascii="Times New Roman" w:eastAsia="Times New Roman" w:hAnsi="Times New Roman" w:cs="Times New Roman"/>
          <w:szCs w:val="22"/>
          <w:lang w:eastAsia="en-US"/>
        </w:rPr>
        <w:t>videolezioni in</w:t>
      </w:r>
      <w:r w:rsidRPr="00E04EDE">
        <w:rPr>
          <w:rFonts w:ascii="Times New Roman" w:eastAsia="Times New Roman" w:hAnsi="Times New Roman" w:cs="Times New Roman"/>
          <w:spacing w:val="-2"/>
          <w:szCs w:val="22"/>
          <w:lang w:eastAsia="en-US"/>
        </w:rPr>
        <w:t xml:space="preserve"> </w:t>
      </w:r>
      <w:r w:rsidRPr="00E04EDE">
        <w:rPr>
          <w:rFonts w:ascii="Times New Roman" w:eastAsia="Times New Roman" w:hAnsi="Times New Roman" w:cs="Times New Roman"/>
          <w:szCs w:val="22"/>
          <w:lang w:eastAsia="en-US"/>
        </w:rPr>
        <w:t>diretta</w:t>
      </w:r>
    </w:p>
    <w:p w:rsidR="00E04EDE" w:rsidRPr="00E04EDE" w:rsidRDefault="00E04EDE" w:rsidP="0079624E">
      <w:pPr>
        <w:widowControl w:val="0"/>
        <w:numPr>
          <w:ilvl w:val="2"/>
          <w:numId w:val="8"/>
        </w:numPr>
        <w:tabs>
          <w:tab w:val="left" w:pos="1670"/>
          <w:tab w:val="left" w:pos="1671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Cs w:val="22"/>
          <w:lang w:eastAsia="en-US"/>
        </w:rPr>
      </w:pPr>
      <w:r w:rsidRPr="00E04EDE">
        <w:rPr>
          <w:rFonts w:ascii="Times New Roman" w:eastAsia="Times New Roman" w:hAnsi="Times New Roman" w:cs="Times New Roman"/>
          <w:szCs w:val="22"/>
          <w:lang w:eastAsia="en-US"/>
        </w:rPr>
        <w:t>chat</w:t>
      </w:r>
    </w:p>
    <w:p w:rsidR="00E04EDE" w:rsidRPr="00E04EDE" w:rsidRDefault="00E04EDE" w:rsidP="0079624E">
      <w:pPr>
        <w:widowControl w:val="0"/>
        <w:numPr>
          <w:ilvl w:val="2"/>
          <w:numId w:val="8"/>
        </w:numPr>
        <w:tabs>
          <w:tab w:val="left" w:pos="1671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Cs w:val="22"/>
          <w:lang w:eastAsia="en-US"/>
        </w:rPr>
      </w:pPr>
      <w:r w:rsidRPr="00E04EDE">
        <w:rPr>
          <w:rFonts w:ascii="Times New Roman" w:eastAsia="Times New Roman" w:hAnsi="Times New Roman" w:cs="Times New Roman"/>
          <w:szCs w:val="22"/>
          <w:lang w:eastAsia="en-US"/>
        </w:rPr>
        <w:t>Altro</w:t>
      </w:r>
      <w:r w:rsidRPr="00E04EDE">
        <w:rPr>
          <w:rFonts w:ascii="Times New Roman" w:eastAsia="Times New Roman" w:hAnsi="Times New Roman" w:cs="Times New Roman"/>
          <w:spacing w:val="1"/>
          <w:szCs w:val="22"/>
          <w:lang w:eastAsia="en-US"/>
        </w:rPr>
        <w:t xml:space="preserve"> </w:t>
      </w:r>
      <w:r w:rsidRPr="00E04EDE">
        <w:rPr>
          <w:rFonts w:ascii="Times New Roman" w:eastAsia="Times New Roman" w:hAnsi="Times New Roman" w:cs="Times New Roman"/>
          <w:szCs w:val="22"/>
          <w:lang w:eastAsia="en-US"/>
        </w:rPr>
        <w:t>(specificare)</w:t>
      </w:r>
    </w:p>
    <w:p w:rsidR="00E04EDE" w:rsidRDefault="00E04EDE" w:rsidP="00E04EDE">
      <w:pPr>
        <w:widowControl w:val="0"/>
        <w:autoSpaceDE w:val="0"/>
        <w:autoSpaceDN w:val="0"/>
        <w:spacing w:before="228" w:after="0" w:line="240" w:lineRule="auto"/>
        <w:ind w:left="393"/>
        <w:jc w:val="both"/>
        <w:rPr>
          <w:rFonts w:ascii="Times New Roman" w:eastAsia="Times New Roman" w:hAnsi="Times New Roman" w:cs="Times New Roman"/>
          <w:lang w:eastAsia="en-US"/>
        </w:rPr>
      </w:pPr>
      <w:r w:rsidRPr="00E04EDE">
        <w:rPr>
          <w:rFonts w:ascii="Times New Roman" w:eastAsia="Times New Roman" w:hAnsi="Times New Roman" w:cs="Times New Roman"/>
          <w:lang w:eastAsia="en-US"/>
        </w:rPr>
        <w:t>Frequenza interazioni sincrone (indicare il numero di interazioni per settimana)</w:t>
      </w:r>
    </w:p>
    <w:p w:rsidR="0079624E" w:rsidRPr="00E04EDE" w:rsidRDefault="0079624E" w:rsidP="00E04EDE">
      <w:pPr>
        <w:widowControl w:val="0"/>
        <w:autoSpaceDE w:val="0"/>
        <w:autoSpaceDN w:val="0"/>
        <w:spacing w:before="228" w:after="0" w:line="240" w:lineRule="auto"/>
        <w:ind w:left="393"/>
        <w:jc w:val="both"/>
        <w:rPr>
          <w:rFonts w:ascii="Times New Roman" w:eastAsia="Times New Roman" w:hAnsi="Times New Roman" w:cs="Times New Roman"/>
          <w:lang w:eastAsia="en-US"/>
        </w:rPr>
      </w:pPr>
    </w:p>
    <w:p w:rsidR="00E04EDE" w:rsidRPr="00E04EDE" w:rsidRDefault="00E04EDE" w:rsidP="0079624E">
      <w:pPr>
        <w:widowControl w:val="0"/>
        <w:numPr>
          <w:ilvl w:val="1"/>
          <w:numId w:val="8"/>
        </w:numPr>
        <w:tabs>
          <w:tab w:val="left" w:pos="1229"/>
        </w:tabs>
        <w:autoSpaceDE w:val="0"/>
        <w:autoSpaceDN w:val="0"/>
        <w:spacing w:after="0" w:line="240" w:lineRule="auto"/>
        <w:ind w:left="1231" w:right="936" w:hanging="363"/>
        <w:jc w:val="both"/>
        <w:rPr>
          <w:rFonts w:ascii="Times New Roman" w:eastAsia="Times New Roman" w:hAnsi="Times New Roman" w:cs="Times New Roman"/>
          <w:szCs w:val="22"/>
          <w:lang w:eastAsia="en-US"/>
        </w:rPr>
      </w:pPr>
      <w:r w:rsidRPr="00E04EDE">
        <w:rPr>
          <w:rFonts w:ascii="Times New Roman" w:eastAsia="Times New Roman" w:hAnsi="Times New Roman" w:cs="Times New Roman"/>
          <w:b/>
          <w:szCs w:val="22"/>
          <w:lang w:eastAsia="en-US"/>
        </w:rPr>
        <w:t>Attività asincrone (</w:t>
      </w:r>
      <w:r w:rsidRPr="00E04EDE">
        <w:rPr>
          <w:rFonts w:ascii="Times New Roman" w:eastAsia="Times New Roman" w:hAnsi="Times New Roman" w:cs="Times New Roman"/>
          <w:szCs w:val="22"/>
          <w:lang w:eastAsia="en-US"/>
        </w:rPr>
        <w:t>per attività asincrone si intendono le attività che vengono proposte attraverso il caricamento di materiali, esercizi, test, audio o video che gli studenti visioneranno e studieranno individualmente, gestendo l’attività in autonomia).</w:t>
      </w:r>
    </w:p>
    <w:p w:rsidR="00E04EDE" w:rsidRPr="00E04EDE" w:rsidRDefault="00E04EDE" w:rsidP="0079624E">
      <w:pPr>
        <w:widowControl w:val="0"/>
        <w:numPr>
          <w:ilvl w:val="2"/>
          <w:numId w:val="8"/>
        </w:numPr>
        <w:tabs>
          <w:tab w:val="left" w:pos="1671"/>
        </w:tabs>
        <w:autoSpaceDE w:val="0"/>
        <w:autoSpaceDN w:val="0"/>
        <w:spacing w:after="0" w:line="240" w:lineRule="auto"/>
        <w:ind w:left="1673" w:hanging="363"/>
        <w:jc w:val="both"/>
        <w:rPr>
          <w:rFonts w:ascii="Times New Roman" w:eastAsia="Times New Roman" w:hAnsi="Times New Roman" w:cs="Times New Roman"/>
          <w:szCs w:val="22"/>
          <w:lang w:eastAsia="en-US"/>
        </w:rPr>
      </w:pPr>
      <w:r w:rsidRPr="00E04EDE">
        <w:rPr>
          <w:rFonts w:ascii="Times New Roman" w:eastAsia="Times New Roman" w:hAnsi="Times New Roman" w:cs="Times New Roman"/>
          <w:szCs w:val="22"/>
          <w:lang w:eastAsia="en-US"/>
        </w:rPr>
        <w:t>audio lezione in</w:t>
      </w:r>
      <w:r w:rsidRPr="00E04EDE">
        <w:rPr>
          <w:rFonts w:ascii="Times New Roman" w:eastAsia="Times New Roman" w:hAnsi="Times New Roman" w:cs="Times New Roman"/>
          <w:spacing w:val="5"/>
          <w:szCs w:val="22"/>
          <w:lang w:eastAsia="en-US"/>
        </w:rPr>
        <w:t xml:space="preserve"> </w:t>
      </w:r>
      <w:r w:rsidRPr="00E04EDE">
        <w:rPr>
          <w:rFonts w:ascii="Times New Roman" w:eastAsia="Times New Roman" w:hAnsi="Times New Roman" w:cs="Times New Roman"/>
          <w:szCs w:val="22"/>
          <w:lang w:eastAsia="en-US"/>
        </w:rPr>
        <w:t>differita</w:t>
      </w:r>
    </w:p>
    <w:p w:rsidR="00E04EDE" w:rsidRPr="00E04EDE" w:rsidRDefault="00E04EDE" w:rsidP="0079624E">
      <w:pPr>
        <w:widowControl w:val="0"/>
        <w:numPr>
          <w:ilvl w:val="2"/>
          <w:numId w:val="8"/>
        </w:numPr>
        <w:tabs>
          <w:tab w:val="left" w:pos="1671"/>
        </w:tabs>
        <w:autoSpaceDE w:val="0"/>
        <w:autoSpaceDN w:val="0"/>
        <w:spacing w:after="0" w:line="240" w:lineRule="auto"/>
        <w:ind w:left="1673" w:hanging="363"/>
        <w:jc w:val="both"/>
        <w:rPr>
          <w:rFonts w:ascii="Times New Roman" w:eastAsia="Times New Roman" w:hAnsi="Times New Roman" w:cs="Times New Roman"/>
          <w:szCs w:val="22"/>
          <w:lang w:eastAsia="en-US"/>
        </w:rPr>
      </w:pPr>
      <w:r w:rsidRPr="00E04EDE">
        <w:rPr>
          <w:rFonts w:ascii="Times New Roman" w:eastAsia="Times New Roman" w:hAnsi="Times New Roman" w:cs="Times New Roman"/>
          <w:szCs w:val="22"/>
          <w:lang w:eastAsia="en-US"/>
        </w:rPr>
        <w:t>videolezione in</w:t>
      </w:r>
      <w:r w:rsidRPr="00E04EDE">
        <w:rPr>
          <w:rFonts w:ascii="Times New Roman" w:eastAsia="Times New Roman" w:hAnsi="Times New Roman" w:cs="Times New Roman"/>
          <w:spacing w:val="2"/>
          <w:szCs w:val="22"/>
          <w:lang w:eastAsia="en-US"/>
        </w:rPr>
        <w:t xml:space="preserve"> </w:t>
      </w:r>
      <w:r w:rsidRPr="00E04EDE">
        <w:rPr>
          <w:rFonts w:ascii="Times New Roman" w:eastAsia="Times New Roman" w:hAnsi="Times New Roman" w:cs="Times New Roman"/>
          <w:szCs w:val="22"/>
          <w:lang w:eastAsia="en-US"/>
        </w:rPr>
        <w:t>differita</w:t>
      </w:r>
    </w:p>
    <w:p w:rsidR="00E04EDE" w:rsidRPr="00E04EDE" w:rsidRDefault="00E04EDE" w:rsidP="0079624E">
      <w:pPr>
        <w:widowControl w:val="0"/>
        <w:numPr>
          <w:ilvl w:val="2"/>
          <w:numId w:val="8"/>
        </w:numPr>
        <w:tabs>
          <w:tab w:val="left" w:pos="1670"/>
          <w:tab w:val="left" w:pos="1671"/>
        </w:tabs>
        <w:autoSpaceDE w:val="0"/>
        <w:autoSpaceDN w:val="0"/>
        <w:spacing w:after="0" w:line="240" w:lineRule="auto"/>
        <w:ind w:left="1673" w:hanging="363"/>
        <w:rPr>
          <w:rFonts w:ascii="Times New Roman" w:eastAsia="Times New Roman" w:hAnsi="Times New Roman" w:cs="Times New Roman"/>
          <w:szCs w:val="22"/>
          <w:lang w:eastAsia="en-US"/>
        </w:rPr>
      </w:pPr>
      <w:r w:rsidRPr="00E04EDE">
        <w:rPr>
          <w:rFonts w:ascii="Times New Roman" w:eastAsia="Times New Roman" w:hAnsi="Times New Roman" w:cs="Times New Roman"/>
          <w:szCs w:val="22"/>
          <w:lang w:eastAsia="en-US"/>
        </w:rPr>
        <w:t>test</w:t>
      </w:r>
    </w:p>
    <w:p w:rsidR="00E04EDE" w:rsidRPr="00E04EDE" w:rsidRDefault="00E04EDE" w:rsidP="0079624E">
      <w:pPr>
        <w:widowControl w:val="0"/>
        <w:numPr>
          <w:ilvl w:val="2"/>
          <w:numId w:val="8"/>
        </w:numPr>
        <w:tabs>
          <w:tab w:val="left" w:pos="1671"/>
        </w:tabs>
        <w:autoSpaceDE w:val="0"/>
        <w:autoSpaceDN w:val="0"/>
        <w:spacing w:after="0" w:line="240" w:lineRule="auto"/>
        <w:ind w:left="1673" w:hanging="363"/>
        <w:jc w:val="both"/>
        <w:rPr>
          <w:rFonts w:ascii="Times New Roman" w:eastAsia="Times New Roman" w:hAnsi="Times New Roman" w:cs="Times New Roman"/>
          <w:szCs w:val="22"/>
          <w:lang w:eastAsia="en-US"/>
        </w:rPr>
      </w:pPr>
      <w:r w:rsidRPr="00E04EDE">
        <w:rPr>
          <w:rFonts w:ascii="Times New Roman" w:eastAsia="Times New Roman" w:hAnsi="Times New Roman" w:cs="Times New Roman"/>
          <w:szCs w:val="22"/>
          <w:lang w:eastAsia="en-US"/>
        </w:rPr>
        <w:t>materiali</w:t>
      </w:r>
      <w:r w:rsidRPr="00E04EDE">
        <w:rPr>
          <w:rFonts w:ascii="Times New Roman" w:eastAsia="Times New Roman" w:hAnsi="Times New Roman" w:cs="Times New Roman"/>
          <w:spacing w:val="2"/>
          <w:szCs w:val="22"/>
          <w:lang w:eastAsia="en-US"/>
        </w:rPr>
        <w:t xml:space="preserve"> </w:t>
      </w:r>
      <w:r w:rsidRPr="00E04EDE">
        <w:rPr>
          <w:rFonts w:ascii="Times New Roman" w:eastAsia="Times New Roman" w:hAnsi="Times New Roman" w:cs="Times New Roman"/>
          <w:szCs w:val="22"/>
          <w:lang w:eastAsia="en-US"/>
        </w:rPr>
        <w:t>digitali</w:t>
      </w:r>
    </w:p>
    <w:p w:rsidR="00E04EDE" w:rsidRPr="00E04EDE" w:rsidRDefault="00E04EDE" w:rsidP="0079624E">
      <w:pPr>
        <w:widowControl w:val="0"/>
        <w:numPr>
          <w:ilvl w:val="2"/>
          <w:numId w:val="8"/>
        </w:numPr>
        <w:tabs>
          <w:tab w:val="left" w:pos="1670"/>
          <w:tab w:val="left" w:pos="1671"/>
        </w:tabs>
        <w:autoSpaceDE w:val="0"/>
        <w:autoSpaceDN w:val="0"/>
        <w:spacing w:after="0" w:line="240" w:lineRule="auto"/>
        <w:ind w:left="1673" w:hanging="363"/>
        <w:rPr>
          <w:rFonts w:ascii="Times New Roman" w:eastAsia="Times New Roman" w:hAnsi="Times New Roman" w:cs="Times New Roman"/>
          <w:szCs w:val="22"/>
          <w:lang w:eastAsia="en-US"/>
        </w:rPr>
      </w:pPr>
      <w:r w:rsidRPr="00E04EDE">
        <w:rPr>
          <w:rFonts w:ascii="Times New Roman" w:eastAsia="Times New Roman" w:hAnsi="Times New Roman" w:cs="Times New Roman"/>
          <w:szCs w:val="22"/>
          <w:lang w:eastAsia="en-US"/>
        </w:rPr>
        <w:t>esercizi</w:t>
      </w:r>
    </w:p>
    <w:p w:rsidR="00E04EDE" w:rsidRPr="00E04EDE" w:rsidRDefault="00E04EDE" w:rsidP="0079624E">
      <w:pPr>
        <w:widowControl w:val="0"/>
        <w:numPr>
          <w:ilvl w:val="2"/>
          <w:numId w:val="8"/>
        </w:numPr>
        <w:tabs>
          <w:tab w:val="left" w:pos="1670"/>
          <w:tab w:val="left" w:pos="1671"/>
          <w:tab w:val="left" w:leader="dot" w:pos="3720"/>
        </w:tabs>
        <w:autoSpaceDE w:val="0"/>
        <w:autoSpaceDN w:val="0"/>
        <w:spacing w:after="0" w:line="240" w:lineRule="auto"/>
        <w:ind w:left="1673" w:hanging="363"/>
        <w:rPr>
          <w:rFonts w:ascii="Times New Roman" w:eastAsia="Times New Roman" w:hAnsi="Times New Roman" w:cs="Times New Roman"/>
          <w:szCs w:val="22"/>
          <w:lang w:eastAsia="en-US"/>
        </w:rPr>
      </w:pPr>
      <w:r w:rsidRPr="00E04EDE">
        <w:rPr>
          <w:rFonts w:ascii="Times New Roman" w:eastAsia="Times New Roman" w:hAnsi="Times New Roman" w:cs="Times New Roman"/>
          <w:szCs w:val="22"/>
          <w:lang w:eastAsia="en-US"/>
        </w:rPr>
        <w:t>Altro</w:t>
      </w:r>
      <w:r w:rsidRPr="00E04EDE">
        <w:rPr>
          <w:rFonts w:ascii="Times New Roman" w:eastAsia="Times New Roman" w:hAnsi="Times New Roman" w:cs="Times New Roman"/>
          <w:spacing w:val="1"/>
          <w:szCs w:val="22"/>
          <w:lang w:eastAsia="en-US"/>
        </w:rPr>
        <w:t xml:space="preserve"> </w:t>
      </w:r>
      <w:r w:rsidRPr="00E04EDE">
        <w:rPr>
          <w:rFonts w:ascii="Times New Roman" w:eastAsia="Times New Roman" w:hAnsi="Times New Roman" w:cs="Times New Roman"/>
          <w:szCs w:val="22"/>
          <w:lang w:eastAsia="en-US"/>
        </w:rPr>
        <w:t>(specificare</w:t>
      </w:r>
      <w:r w:rsidRPr="00E04EDE">
        <w:rPr>
          <w:rFonts w:ascii="Times New Roman" w:eastAsia="Times New Roman" w:hAnsi="Times New Roman" w:cs="Times New Roman"/>
          <w:szCs w:val="22"/>
          <w:lang w:eastAsia="en-US"/>
        </w:rPr>
        <w:tab/>
        <w:t>)</w:t>
      </w:r>
    </w:p>
    <w:p w:rsidR="006C022F" w:rsidRDefault="004C6C5C">
      <w:pPr>
        <w:pStyle w:val="Titolo2"/>
        <w:numPr>
          <w:ilvl w:val="0"/>
          <w:numId w:val="4"/>
        </w:numPr>
      </w:pPr>
      <w:r>
        <w:t>verifiche</w:t>
      </w:r>
    </w:p>
    <w:p w:rsidR="006C022F" w:rsidRDefault="004C6C5C">
      <w:r>
        <w:rPr>
          <w:b/>
        </w:rPr>
        <w:t>Tipologia</w:t>
      </w:r>
      <w:r w:rsidR="0079624E">
        <w:rPr>
          <w:b/>
        </w:rPr>
        <w:t xml:space="preserve"> in Didattica in presenza</w:t>
      </w:r>
      <w:r>
        <w:t>:</w:t>
      </w:r>
    </w:p>
    <w:p w:rsidR="006C022F" w:rsidRDefault="004C6C5C" w:rsidP="007962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Scritte: temi, traduzioni, riassunti, elaborazione di testi, prove strutturate, domande aperte, etc.</w:t>
      </w:r>
    </w:p>
    <w:p w:rsidR="006C022F" w:rsidRDefault="004C6C5C" w:rsidP="007962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Orali: interrogazioni, esposizione di ricerche personali, etc.</w:t>
      </w:r>
    </w:p>
    <w:p w:rsidR="006C022F" w:rsidRPr="0079624E" w:rsidRDefault="004C6C5C" w:rsidP="007962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</w:rPr>
        <w:t>Pratiche</w:t>
      </w:r>
    </w:p>
    <w:p w:rsidR="0079624E" w:rsidRPr="0079624E" w:rsidRDefault="0079624E" w:rsidP="0079624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79624E">
        <w:rPr>
          <w:b/>
          <w:color w:val="000000"/>
        </w:rPr>
        <w:t>Tipologia in DDI</w:t>
      </w:r>
    </w:p>
    <w:p w:rsidR="0079624E" w:rsidRDefault="0079624E" w:rsidP="007962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□</w:t>
      </w:r>
      <w:r>
        <w:tab/>
        <w:t>Test a risposta multipla a tempo e in sincrono su piattaforma</w:t>
      </w:r>
    </w:p>
    <w:p w:rsidR="0079624E" w:rsidRDefault="0079624E" w:rsidP="007962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□</w:t>
      </w:r>
      <w:r>
        <w:tab/>
        <w:t>Test a domanda aperta a tempo e in sincrono su piattaforma</w:t>
      </w:r>
    </w:p>
    <w:p w:rsidR="0079624E" w:rsidRDefault="0079624E" w:rsidP="007962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□</w:t>
      </w:r>
      <w:r>
        <w:tab/>
        <w:t>Test tipologia mista a tempo in sincrono su piattaforma</w:t>
      </w:r>
    </w:p>
    <w:p w:rsidR="0079624E" w:rsidRDefault="0079624E" w:rsidP="007962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□</w:t>
      </w:r>
      <w:r>
        <w:tab/>
        <w:t>Trattazioni sintetiche a tempo e in sincrono su piattaforma</w:t>
      </w:r>
    </w:p>
    <w:p w:rsidR="0079624E" w:rsidRDefault="0079624E" w:rsidP="007962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□</w:t>
      </w:r>
      <w:r>
        <w:tab/>
        <w:t>Brevi testi argomentativi in sincrono e a tempo su piattaforma</w:t>
      </w:r>
    </w:p>
    <w:p w:rsidR="0079624E" w:rsidRDefault="0079624E" w:rsidP="007962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□</w:t>
      </w:r>
      <w:r>
        <w:tab/>
        <w:t>Prodotti multimediali realizzati anche in modalità cooperativa</w:t>
      </w:r>
    </w:p>
    <w:p w:rsidR="0079624E" w:rsidRDefault="0079624E" w:rsidP="007962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</w:pPr>
      <w:r>
        <w:t>□</w:t>
      </w:r>
      <w:r>
        <w:tab/>
        <w:t>Altre tipologie ritenute dal docente idonee a verificare l’acquisizione di abilità, conoscenze e competenze (specificare quali)</w:t>
      </w:r>
    </w:p>
    <w:p w:rsidR="0079624E" w:rsidRPr="0079624E" w:rsidRDefault="0079624E" w:rsidP="0079624E">
      <w:pPr>
        <w:widowControl w:val="0"/>
        <w:numPr>
          <w:ilvl w:val="2"/>
          <w:numId w:val="8"/>
        </w:numPr>
        <w:autoSpaceDE w:val="0"/>
        <w:autoSpaceDN w:val="0"/>
        <w:spacing w:before="1" w:after="0" w:line="240" w:lineRule="auto"/>
        <w:ind w:left="709" w:hanging="709"/>
        <w:rPr>
          <w:rFonts w:ascii="Times New Roman" w:eastAsia="Times New Roman" w:hAnsi="Times New Roman" w:cs="Times New Roman"/>
          <w:szCs w:val="22"/>
          <w:lang w:eastAsia="en-US"/>
        </w:rPr>
      </w:pPr>
      <w:r w:rsidRPr="0079624E">
        <w:rPr>
          <w:rFonts w:ascii="Times New Roman" w:eastAsia="Times New Roman" w:hAnsi="Times New Roman" w:cs="Times New Roman"/>
          <w:szCs w:val="22"/>
          <w:lang w:eastAsia="en-US"/>
        </w:rPr>
        <w:t>colloqui</w:t>
      </w:r>
      <w:r w:rsidRPr="0079624E">
        <w:rPr>
          <w:rFonts w:ascii="Times New Roman" w:eastAsia="Times New Roman" w:hAnsi="Times New Roman" w:cs="Times New Roman"/>
          <w:spacing w:val="2"/>
          <w:szCs w:val="22"/>
          <w:lang w:eastAsia="en-US"/>
        </w:rPr>
        <w:t xml:space="preserve"> </w:t>
      </w:r>
      <w:r w:rsidRPr="0079624E">
        <w:rPr>
          <w:rFonts w:ascii="Times New Roman" w:eastAsia="Times New Roman" w:hAnsi="Times New Roman" w:cs="Times New Roman"/>
          <w:szCs w:val="22"/>
          <w:lang w:eastAsia="en-US"/>
        </w:rPr>
        <w:t>individuali</w:t>
      </w:r>
    </w:p>
    <w:p w:rsidR="0079624E" w:rsidRPr="0079624E" w:rsidRDefault="0079624E" w:rsidP="0079624E">
      <w:pPr>
        <w:widowControl w:val="0"/>
        <w:numPr>
          <w:ilvl w:val="2"/>
          <w:numId w:val="8"/>
        </w:numPr>
        <w:tabs>
          <w:tab w:val="left" w:pos="1588"/>
          <w:tab w:val="left" w:pos="1589"/>
        </w:tabs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Cs w:val="22"/>
          <w:lang w:eastAsia="en-US"/>
        </w:rPr>
      </w:pPr>
      <w:r w:rsidRPr="0079624E">
        <w:rPr>
          <w:rFonts w:ascii="Times New Roman" w:eastAsia="Times New Roman" w:hAnsi="Times New Roman" w:cs="Times New Roman"/>
          <w:szCs w:val="22"/>
          <w:lang w:eastAsia="en-US"/>
        </w:rPr>
        <w:t>discussioni di</w:t>
      </w:r>
      <w:r w:rsidRPr="0079624E">
        <w:rPr>
          <w:rFonts w:ascii="Times New Roman" w:eastAsia="Times New Roman" w:hAnsi="Times New Roman" w:cs="Times New Roman"/>
          <w:spacing w:val="3"/>
          <w:szCs w:val="22"/>
          <w:lang w:eastAsia="en-US"/>
        </w:rPr>
        <w:t xml:space="preserve"> </w:t>
      </w:r>
      <w:r w:rsidRPr="0079624E">
        <w:rPr>
          <w:rFonts w:ascii="Times New Roman" w:eastAsia="Times New Roman" w:hAnsi="Times New Roman" w:cs="Times New Roman"/>
          <w:szCs w:val="22"/>
          <w:lang w:eastAsia="en-US"/>
        </w:rPr>
        <w:t>gruppo</w:t>
      </w:r>
    </w:p>
    <w:p w:rsidR="0079624E" w:rsidRDefault="0079624E" w:rsidP="007962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</w:pPr>
    </w:p>
    <w:p w:rsidR="0079624E" w:rsidRDefault="0079624E" w:rsidP="007962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6C022F" w:rsidRDefault="004C6C5C">
      <w:pPr>
        <w:rPr>
          <w:b/>
        </w:rPr>
      </w:pPr>
      <w:r>
        <w:rPr>
          <w:b/>
        </w:rPr>
        <w:t>Numero di verifiche previste per trimestre:______;</w:t>
      </w:r>
    </w:p>
    <w:p w:rsidR="006C022F" w:rsidRDefault="004C6C5C">
      <w:pPr>
        <w:rPr>
          <w:b/>
        </w:rPr>
      </w:pPr>
      <w:r>
        <w:rPr>
          <w:b/>
        </w:rPr>
        <w:t>Numero di verifiche previste per pentamestre:______;</w:t>
      </w:r>
    </w:p>
    <w:p w:rsidR="006C022F" w:rsidRDefault="004C6C5C">
      <w:bookmarkStart w:id="0" w:name="_gjdgxs" w:colFirst="0" w:colLast="0"/>
      <w:bookmarkEnd w:id="0"/>
      <w:r>
        <w:rPr>
          <w:b/>
        </w:rPr>
        <w:t>Verifiche per classi parallele relative ad alcuni dei nodi individuati</w:t>
      </w:r>
      <w:r>
        <w:t>:</w:t>
      </w:r>
    </w:p>
    <w:tbl>
      <w:tblPr>
        <w:tblStyle w:val="a9"/>
        <w:tblW w:w="9638" w:type="dxa"/>
        <w:jc w:val="center"/>
        <w:tblInd w:w="0" w:type="dxa"/>
        <w:tblBorders>
          <w:top w:val="nil"/>
          <w:left w:val="nil"/>
          <w:bottom w:val="dotted" w:sz="4" w:space="0" w:color="000000"/>
          <w:right w:val="nil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59"/>
        <w:gridCol w:w="2736"/>
        <w:gridCol w:w="3968"/>
        <w:gridCol w:w="1275"/>
      </w:tblGrid>
      <w:tr w:rsidR="006C022F">
        <w:trPr>
          <w:jc w:val="center"/>
        </w:trPr>
        <w:tc>
          <w:tcPr>
            <w:tcW w:w="1659" w:type="dxa"/>
            <w:shd w:val="clear" w:color="auto" w:fill="F2F2F2"/>
          </w:tcPr>
          <w:p w:rsidR="006C022F" w:rsidRDefault="004C6C5C">
            <w:pPr>
              <w:rPr>
                <w:b/>
              </w:rPr>
            </w:pPr>
            <w:r>
              <w:rPr>
                <w:b/>
              </w:rPr>
              <w:lastRenderedPageBreak/>
              <w:t>N° del modulo disciplinare di riferimento</w:t>
            </w:r>
          </w:p>
        </w:tc>
        <w:tc>
          <w:tcPr>
            <w:tcW w:w="2736" w:type="dxa"/>
          </w:tcPr>
          <w:p w:rsidR="006C022F" w:rsidRDefault="004C6C5C">
            <w:pPr>
              <w:rPr>
                <w:b/>
              </w:rPr>
            </w:pPr>
            <w:r>
              <w:rPr>
                <w:b/>
              </w:rPr>
              <w:t>Argomento</w:t>
            </w:r>
          </w:p>
        </w:tc>
        <w:tc>
          <w:tcPr>
            <w:tcW w:w="3968" w:type="dxa"/>
            <w:shd w:val="clear" w:color="auto" w:fill="F2F2F2"/>
          </w:tcPr>
          <w:p w:rsidR="006C022F" w:rsidRDefault="004C6C5C">
            <w:pPr>
              <w:rPr>
                <w:b/>
              </w:rPr>
            </w:pPr>
            <w:r>
              <w:rPr>
                <w:b/>
              </w:rPr>
              <w:t xml:space="preserve">Discipline coinvolte </w:t>
            </w:r>
          </w:p>
        </w:tc>
        <w:tc>
          <w:tcPr>
            <w:tcW w:w="1275" w:type="dxa"/>
            <w:shd w:val="clear" w:color="auto" w:fill="auto"/>
          </w:tcPr>
          <w:p w:rsidR="006C022F" w:rsidRDefault="004C6C5C">
            <w:pPr>
              <w:rPr>
                <w:b/>
              </w:rPr>
            </w:pPr>
            <w:r>
              <w:rPr>
                <w:b/>
              </w:rPr>
              <w:t>Mese o periodo dell’anno</w:t>
            </w:r>
          </w:p>
        </w:tc>
      </w:tr>
      <w:tr w:rsidR="006C022F">
        <w:trPr>
          <w:jc w:val="center"/>
        </w:trPr>
        <w:tc>
          <w:tcPr>
            <w:tcW w:w="1659" w:type="dxa"/>
            <w:shd w:val="clear" w:color="auto" w:fill="F2F2F2"/>
          </w:tcPr>
          <w:p w:rsidR="006C022F" w:rsidRDefault="006C022F"/>
        </w:tc>
        <w:tc>
          <w:tcPr>
            <w:tcW w:w="2736" w:type="dxa"/>
          </w:tcPr>
          <w:p w:rsidR="006C022F" w:rsidRDefault="006C022F"/>
        </w:tc>
        <w:tc>
          <w:tcPr>
            <w:tcW w:w="3968" w:type="dxa"/>
            <w:shd w:val="clear" w:color="auto" w:fill="F2F2F2"/>
          </w:tcPr>
          <w:p w:rsidR="006C022F" w:rsidRDefault="006C022F"/>
        </w:tc>
        <w:tc>
          <w:tcPr>
            <w:tcW w:w="1275" w:type="dxa"/>
            <w:shd w:val="clear" w:color="auto" w:fill="auto"/>
          </w:tcPr>
          <w:p w:rsidR="006C022F" w:rsidRDefault="006C022F"/>
        </w:tc>
      </w:tr>
    </w:tbl>
    <w:p w:rsidR="006C022F" w:rsidRDefault="006C022F"/>
    <w:p w:rsidR="006C022F" w:rsidRDefault="004C6C5C">
      <w:r>
        <w:rPr>
          <w:b/>
        </w:rPr>
        <w:t>Verifiche pluridisciplinari / interdisciplinari relative ad alcuni dei nodi individuati</w:t>
      </w:r>
      <w:r>
        <w:t>:</w:t>
      </w:r>
      <w:r>
        <w:rPr>
          <w:vertAlign w:val="superscript"/>
        </w:rPr>
        <w:footnoteReference w:id="2"/>
      </w:r>
    </w:p>
    <w:tbl>
      <w:tblPr>
        <w:tblStyle w:val="aa"/>
        <w:tblW w:w="9638" w:type="dxa"/>
        <w:jc w:val="center"/>
        <w:tblInd w:w="0" w:type="dxa"/>
        <w:tblBorders>
          <w:top w:val="nil"/>
          <w:left w:val="nil"/>
          <w:bottom w:val="dotted" w:sz="4" w:space="0" w:color="000000"/>
          <w:right w:val="nil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59"/>
        <w:gridCol w:w="2736"/>
        <w:gridCol w:w="3968"/>
        <w:gridCol w:w="1275"/>
      </w:tblGrid>
      <w:tr w:rsidR="006C022F">
        <w:trPr>
          <w:jc w:val="center"/>
        </w:trPr>
        <w:tc>
          <w:tcPr>
            <w:tcW w:w="1659" w:type="dxa"/>
            <w:shd w:val="clear" w:color="auto" w:fill="F2F2F2"/>
          </w:tcPr>
          <w:p w:rsidR="006C022F" w:rsidRDefault="004C6C5C">
            <w:pPr>
              <w:rPr>
                <w:b/>
              </w:rPr>
            </w:pPr>
            <w:r>
              <w:rPr>
                <w:b/>
              </w:rPr>
              <w:t>N° del modulo disciplinare di riferimento</w:t>
            </w:r>
          </w:p>
        </w:tc>
        <w:tc>
          <w:tcPr>
            <w:tcW w:w="2736" w:type="dxa"/>
          </w:tcPr>
          <w:p w:rsidR="006C022F" w:rsidRDefault="004C6C5C">
            <w:pPr>
              <w:rPr>
                <w:b/>
              </w:rPr>
            </w:pPr>
            <w:r>
              <w:rPr>
                <w:b/>
              </w:rPr>
              <w:t>Argomento</w:t>
            </w:r>
          </w:p>
        </w:tc>
        <w:tc>
          <w:tcPr>
            <w:tcW w:w="3968" w:type="dxa"/>
            <w:shd w:val="clear" w:color="auto" w:fill="F2F2F2"/>
          </w:tcPr>
          <w:p w:rsidR="006C022F" w:rsidRDefault="004C6C5C">
            <w:pPr>
              <w:rPr>
                <w:b/>
              </w:rPr>
            </w:pPr>
            <w:r>
              <w:rPr>
                <w:b/>
              </w:rPr>
              <w:t xml:space="preserve">Discipline coinvolte </w:t>
            </w:r>
          </w:p>
        </w:tc>
        <w:tc>
          <w:tcPr>
            <w:tcW w:w="1275" w:type="dxa"/>
            <w:shd w:val="clear" w:color="auto" w:fill="auto"/>
          </w:tcPr>
          <w:p w:rsidR="006C022F" w:rsidRDefault="004C6C5C">
            <w:pPr>
              <w:rPr>
                <w:b/>
              </w:rPr>
            </w:pPr>
            <w:r>
              <w:rPr>
                <w:b/>
              </w:rPr>
              <w:t>Mese o periodo dell’anno</w:t>
            </w:r>
          </w:p>
        </w:tc>
      </w:tr>
      <w:tr w:rsidR="006C022F">
        <w:trPr>
          <w:jc w:val="center"/>
        </w:trPr>
        <w:tc>
          <w:tcPr>
            <w:tcW w:w="1659" w:type="dxa"/>
            <w:shd w:val="clear" w:color="auto" w:fill="F2F2F2"/>
          </w:tcPr>
          <w:p w:rsidR="006C022F" w:rsidRDefault="006C022F"/>
        </w:tc>
        <w:tc>
          <w:tcPr>
            <w:tcW w:w="2736" w:type="dxa"/>
          </w:tcPr>
          <w:p w:rsidR="006C022F" w:rsidRDefault="006C022F"/>
        </w:tc>
        <w:tc>
          <w:tcPr>
            <w:tcW w:w="3968" w:type="dxa"/>
            <w:shd w:val="clear" w:color="auto" w:fill="F2F2F2"/>
          </w:tcPr>
          <w:p w:rsidR="006C022F" w:rsidRDefault="006C022F"/>
        </w:tc>
        <w:tc>
          <w:tcPr>
            <w:tcW w:w="1275" w:type="dxa"/>
            <w:shd w:val="clear" w:color="auto" w:fill="auto"/>
          </w:tcPr>
          <w:p w:rsidR="006C022F" w:rsidRDefault="006C022F"/>
        </w:tc>
      </w:tr>
    </w:tbl>
    <w:p w:rsidR="006C022F" w:rsidRDefault="004C6C5C">
      <w:pPr>
        <w:pStyle w:val="Titolo2"/>
        <w:numPr>
          <w:ilvl w:val="0"/>
          <w:numId w:val="4"/>
        </w:numPr>
      </w:pPr>
      <w:r>
        <w:t>valutazione</w:t>
      </w:r>
    </w:p>
    <w:p w:rsidR="006C022F" w:rsidRDefault="004C6C5C">
      <w:r>
        <w:t>Ai fini della valutazione vengono considerati:</w:t>
      </w:r>
    </w:p>
    <w:p w:rsidR="006C022F" w:rsidRDefault="004C6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la qualità, la ricchezza e la precisione delle conoscenze acquisite</w:t>
      </w:r>
    </w:p>
    <w:p w:rsidR="006C022F" w:rsidRDefault="004C6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la correttezza linguistica e formale</w:t>
      </w:r>
    </w:p>
    <w:p w:rsidR="006C022F" w:rsidRDefault="004C6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la correttezza procedurale</w:t>
      </w:r>
    </w:p>
    <w:p w:rsidR="006C022F" w:rsidRDefault="004C6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la capacità di analisi, sintesi e collegamento</w:t>
      </w:r>
    </w:p>
    <w:p w:rsidR="006C022F" w:rsidRDefault="004C6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la capacità di rielaborare in modo personale e originale le conoscenze</w:t>
      </w:r>
    </w:p>
    <w:p w:rsidR="006C022F" w:rsidRDefault="004C6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l’impegno e la partecipazione alle attività didattiche</w:t>
      </w:r>
    </w:p>
    <w:p w:rsidR="006C022F" w:rsidRDefault="004C6C5C">
      <w:r>
        <w:t>Per l’attribuzione dei voti decimali, si rimanda alle griglie e agli indicatori presenti nel PTOF di Istituto e a quelle condivise in sede di Dipartimento e di Consiglio di Classe.</w:t>
      </w:r>
    </w:p>
    <w:p w:rsidR="006C022F" w:rsidRDefault="006C022F"/>
    <w:p w:rsidR="006C022F" w:rsidRDefault="004C6C5C">
      <w:pPr>
        <w:keepNext/>
        <w:widowControl w:val="0"/>
        <w:spacing w:after="0" w:line="240" w:lineRule="auto"/>
        <w:ind w:left="2" w:hanging="2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RISULTATI MINIMI ATTESI </w:t>
      </w:r>
    </w:p>
    <w:p w:rsidR="006C022F" w:rsidRDefault="004C6C5C">
      <w:pPr>
        <w:widowControl w:val="0"/>
        <w:tabs>
          <w:tab w:val="left" w:pos="1080"/>
        </w:tabs>
        <w:spacing w:after="0" w:line="360" w:lineRule="auto"/>
        <w:ind w:left="2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Ciascun  allievo dovrà dimostrare di:</w:t>
      </w:r>
    </w:p>
    <w:p w:rsidR="006C022F" w:rsidRDefault="006C022F">
      <w:pPr>
        <w:spacing w:after="0"/>
        <w:ind w:left="2" w:hanging="2"/>
        <w:jc w:val="both"/>
        <w:rPr>
          <w:rFonts w:ascii="Arial Narrow" w:eastAsia="Arial Narrow" w:hAnsi="Arial Narrow" w:cs="Arial Narrow"/>
          <w:color w:val="000000"/>
        </w:rPr>
      </w:pPr>
    </w:p>
    <w:p w:rsidR="006C022F" w:rsidRDefault="006C022F">
      <w:pPr>
        <w:spacing w:after="0"/>
        <w:ind w:left="2" w:hanging="2"/>
        <w:jc w:val="both"/>
        <w:rPr>
          <w:rFonts w:ascii="Arial Narrow" w:eastAsia="Arial Narrow" w:hAnsi="Arial Narrow" w:cs="Arial Narrow"/>
          <w:color w:val="000000"/>
        </w:rPr>
      </w:pPr>
    </w:p>
    <w:p w:rsidR="006C022F" w:rsidRDefault="004C6C5C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MODALITÀ DI RECUPERO</w:t>
      </w:r>
    </w:p>
    <w:p w:rsidR="006C022F" w:rsidRDefault="006C022F">
      <w:pPr>
        <w:rPr>
          <w:rFonts w:ascii="Arial Narrow" w:eastAsia="Arial Narrow" w:hAnsi="Arial Narrow" w:cs="Arial Narrow"/>
        </w:rPr>
      </w:pPr>
    </w:p>
    <w:p w:rsidR="006C022F" w:rsidRDefault="004C6C5C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MODALITÀ DI APPROFONDIMENTO</w:t>
      </w:r>
    </w:p>
    <w:p w:rsidR="006C022F" w:rsidRDefault="006C022F">
      <w:pPr>
        <w:rPr>
          <w:rFonts w:ascii="Arial Narrow" w:eastAsia="Arial Narrow" w:hAnsi="Arial Narrow" w:cs="Arial Narrow"/>
          <w:b/>
        </w:rPr>
      </w:pPr>
    </w:p>
    <w:p w:rsidR="00E04EDE" w:rsidRDefault="00E04EDE">
      <w:pPr>
        <w:rPr>
          <w:rFonts w:ascii="Arial Narrow" w:eastAsia="Arial Narrow" w:hAnsi="Arial Narrow" w:cs="Arial Narrow"/>
          <w:b/>
        </w:rPr>
      </w:pPr>
    </w:p>
    <w:p w:rsidR="006C022F" w:rsidRDefault="004C6C5C">
      <w:pPr>
        <w:spacing w:before="240"/>
        <w:rPr>
          <w:i/>
          <w:u w:val="single"/>
        </w:rPr>
      </w:pPr>
      <w:r>
        <w:rPr>
          <w:i/>
        </w:rPr>
        <w:lastRenderedPageBreak/>
        <w:t>N.B.: La programmazione iniziale è da intendersi come piano di lavoro di massima e potrà quindi subire modifiche o variazioni in corso d’anno.</w:t>
      </w:r>
    </w:p>
    <w:sectPr w:rsidR="006C022F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4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2728F" w:rsidRDefault="0052728F">
      <w:pPr>
        <w:spacing w:after="0" w:line="240" w:lineRule="auto"/>
      </w:pPr>
      <w:r>
        <w:separator/>
      </w:r>
    </w:p>
  </w:endnote>
  <w:endnote w:type="continuationSeparator" w:id="0">
    <w:p w:rsidR="0052728F" w:rsidRDefault="00527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Times New Roman"/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022F" w:rsidRDefault="006C02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022F" w:rsidRDefault="004C6C5C">
    <w:pPr>
      <w:rPr>
        <w:rFonts w:ascii="Cambria" w:eastAsia="Cambria" w:hAnsi="Cambria" w:cs="Cambr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2895600</wp:posOffset>
              </wp:positionH>
              <wp:positionV relativeFrom="paragraph">
                <wp:posOffset>0</wp:posOffset>
              </wp:positionV>
              <wp:extent cx="523240" cy="382270"/>
              <wp:effectExtent l="0" t="0" r="0" b="0"/>
              <wp:wrapNone/>
              <wp:docPr id="1" name="Ova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93905" y="3598390"/>
                        <a:ext cx="504190" cy="363220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C022F" w:rsidRDefault="004C6C5C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2"/>
                            </w:rPr>
                            <w:t xml:space="preserve"> PAGE    \* MERGEFORMAT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2</w:t>
                          </w:r>
                        </w:p>
                      </w:txbxContent>
                    </wps:txbx>
                    <wps:bodyPr spcFirstLastPara="1" wrap="square" lIns="88900" tIns="38100" rIns="88900" bIns="381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Ovale 1" o:spid="_x0000_s1026" style="position:absolute;margin-left:228pt;margin-top:0;width:41.2pt;height:30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" filled="f" stroked="f">
              <v:textbox inset="7pt,3pt,7pt,3pt">
                <w:txbxContent>
                  <w:p w:rsidR="006C022F" w:rsidRDefault="004C6C5C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2"/>
                      </w:rPr>
                      <w:t xml:space="preserve"> PAGE    \* MERGEFORMAT </w:t>
                    </w: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2</w:t>
                    </w:r>
                  </w:p>
                </w:txbxContent>
              </v:textbox>
            </v:oval>
          </w:pict>
        </mc:Fallback>
      </mc:AlternateContent>
    </w:r>
  </w:p>
  <w:p w:rsidR="006C022F" w:rsidRDefault="006C02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022F" w:rsidRDefault="006C02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2728F" w:rsidRDefault="0052728F">
      <w:pPr>
        <w:spacing w:after="0" w:line="240" w:lineRule="auto"/>
      </w:pPr>
      <w:r>
        <w:separator/>
      </w:r>
    </w:p>
  </w:footnote>
  <w:footnote w:type="continuationSeparator" w:id="0">
    <w:p w:rsidR="0052728F" w:rsidRDefault="0052728F">
      <w:pPr>
        <w:spacing w:after="0" w:line="240" w:lineRule="auto"/>
      </w:pPr>
      <w:r>
        <w:continuationSeparator/>
      </w:r>
    </w:p>
  </w:footnote>
  <w:footnote w:id="1">
    <w:p w:rsidR="006C022F" w:rsidRDefault="004C6C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È sufficiente indicare l’area riportando la lettera corrispondente.</w:t>
      </w:r>
    </w:p>
    <w:p w:rsidR="006C022F" w:rsidRDefault="004C6C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  <w:sz w:val="20"/>
          <w:szCs w:val="20"/>
        </w:rPr>
        <w:t>Costituzione, istituzioni dello Stato italiano, dell’Unione europea e degli organismi internazionali; storia della bandiera e dell’inno nazionale.</w:t>
      </w:r>
    </w:p>
    <w:p w:rsidR="006C022F" w:rsidRDefault="004C6C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  <w:sz w:val="20"/>
          <w:szCs w:val="20"/>
        </w:rPr>
        <w:t>Agenda 2030 per lo sviluppo sostenibile, adottata dall’Assemblea generale delle Nazioni Unite il 25 settembre 2015.</w:t>
      </w:r>
    </w:p>
    <w:p w:rsidR="006C022F" w:rsidRDefault="004C6C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  <w:sz w:val="20"/>
          <w:szCs w:val="20"/>
        </w:rPr>
        <w:t>Educazione alla cittadinanza digitale.</w:t>
      </w:r>
    </w:p>
    <w:p w:rsidR="006C022F" w:rsidRDefault="004C6C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  <w:sz w:val="20"/>
          <w:szCs w:val="20"/>
        </w:rPr>
        <w:t>Elementi fondamentali di diritto, con particolare riguardo al diritto del lavoro.</w:t>
      </w:r>
    </w:p>
    <w:p w:rsidR="006C022F" w:rsidRDefault="004C6C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  <w:sz w:val="20"/>
          <w:szCs w:val="20"/>
        </w:rPr>
        <w:t>Educazione ambientale, sviluppo eco-sostenibile e tutela del patrimonio ambientale, delle identità, delle produzioni e delle eccellenze territoriali e agroalimentari.</w:t>
      </w:r>
    </w:p>
    <w:p w:rsidR="006C022F" w:rsidRDefault="004C6C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  <w:sz w:val="20"/>
          <w:szCs w:val="20"/>
        </w:rPr>
        <w:t>Educazione alla legalità e al contrasto delle mafie.</w:t>
      </w:r>
    </w:p>
    <w:p w:rsidR="006C022F" w:rsidRDefault="004C6C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  <w:sz w:val="20"/>
          <w:szCs w:val="20"/>
        </w:rPr>
        <w:t>Educazione al rispetto e alla valorizzazione del patrimonio culturale e dei beni pubblici comuni.</w:t>
      </w:r>
    </w:p>
    <w:p w:rsidR="006C022F" w:rsidRDefault="004C6C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  <w:sz w:val="20"/>
          <w:szCs w:val="20"/>
        </w:rPr>
        <w:t>Formazione di base in materia di protezione civile.</w:t>
      </w:r>
    </w:p>
  </w:footnote>
  <w:footnote w:id="2">
    <w:p w:rsidR="006C022F" w:rsidRDefault="004C6C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La realizzazione di almeno una verifica interdisciplinare è obbligatoria per le classi quinte, mentre è facoltativa per le altre classi, stante le tipologie di seconda prova scritta e di colloquio del nuovo Esame di Stato. Vengono indicate in questa sezione anche le simulazioni delle prove d’Esame pluridisciplinari.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022F" w:rsidRDefault="006C02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022F" w:rsidRDefault="006C02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B3DB7"/>
    <w:multiLevelType w:val="multilevel"/>
    <w:tmpl w:val="C57E10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445EC"/>
    <w:multiLevelType w:val="multilevel"/>
    <w:tmpl w:val="6142ADC6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15F08"/>
    <w:multiLevelType w:val="hybridMultilevel"/>
    <w:tmpl w:val="135AAA76"/>
    <w:lvl w:ilvl="0" w:tplc="26640FA6">
      <w:numFmt w:val="bullet"/>
      <w:lvlText w:val="□"/>
      <w:lvlJc w:val="left"/>
      <w:pPr>
        <w:ind w:left="1138" w:hanging="42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en-US" w:bidi="ar-SA"/>
      </w:rPr>
    </w:lvl>
    <w:lvl w:ilvl="1" w:tplc="CF5A5CBE">
      <w:numFmt w:val="bullet"/>
      <w:lvlText w:val="•"/>
      <w:lvlJc w:val="left"/>
      <w:pPr>
        <w:ind w:left="2326" w:hanging="428"/>
      </w:pPr>
      <w:rPr>
        <w:rFonts w:hint="default"/>
        <w:lang w:val="it-IT" w:eastAsia="en-US" w:bidi="ar-SA"/>
      </w:rPr>
    </w:lvl>
    <w:lvl w:ilvl="2" w:tplc="3FA4FA5C">
      <w:numFmt w:val="bullet"/>
      <w:lvlText w:val="•"/>
      <w:lvlJc w:val="left"/>
      <w:pPr>
        <w:ind w:left="3272" w:hanging="428"/>
      </w:pPr>
      <w:rPr>
        <w:rFonts w:hint="default"/>
        <w:lang w:val="it-IT" w:eastAsia="en-US" w:bidi="ar-SA"/>
      </w:rPr>
    </w:lvl>
    <w:lvl w:ilvl="3" w:tplc="530AF9B8">
      <w:numFmt w:val="bullet"/>
      <w:lvlText w:val="•"/>
      <w:lvlJc w:val="left"/>
      <w:pPr>
        <w:ind w:left="4219" w:hanging="428"/>
      </w:pPr>
      <w:rPr>
        <w:rFonts w:hint="default"/>
        <w:lang w:val="it-IT" w:eastAsia="en-US" w:bidi="ar-SA"/>
      </w:rPr>
    </w:lvl>
    <w:lvl w:ilvl="4" w:tplc="A08EE6B6">
      <w:numFmt w:val="bullet"/>
      <w:lvlText w:val="•"/>
      <w:lvlJc w:val="left"/>
      <w:pPr>
        <w:ind w:left="5165" w:hanging="428"/>
      </w:pPr>
      <w:rPr>
        <w:rFonts w:hint="default"/>
        <w:lang w:val="it-IT" w:eastAsia="en-US" w:bidi="ar-SA"/>
      </w:rPr>
    </w:lvl>
    <w:lvl w:ilvl="5" w:tplc="5D4A320E">
      <w:numFmt w:val="bullet"/>
      <w:lvlText w:val="•"/>
      <w:lvlJc w:val="left"/>
      <w:pPr>
        <w:ind w:left="6112" w:hanging="428"/>
      </w:pPr>
      <w:rPr>
        <w:rFonts w:hint="default"/>
        <w:lang w:val="it-IT" w:eastAsia="en-US" w:bidi="ar-SA"/>
      </w:rPr>
    </w:lvl>
    <w:lvl w:ilvl="6" w:tplc="A71EB2BA">
      <w:numFmt w:val="bullet"/>
      <w:lvlText w:val="•"/>
      <w:lvlJc w:val="left"/>
      <w:pPr>
        <w:ind w:left="7058" w:hanging="428"/>
      </w:pPr>
      <w:rPr>
        <w:rFonts w:hint="default"/>
        <w:lang w:val="it-IT" w:eastAsia="en-US" w:bidi="ar-SA"/>
      </w:rPr>
    </w:lvl>
    <w:lvl w:ilvl="7" w:tplc="1F987176">
      <w:numFmt w:val="bullet"/>
      <w:lvlText w:val="•"/>
      <w:lvlJc w:val="left"/>
      <w:pPr>
        <w:ind w:left="8004" w:hanging="428"/>
      </w:pPr>
      <w:rPr>
        <w:rFonts w:hint="default"/>
        <w:lang w:val="it-IT" w:eastAsia="en-US" w:bidi="ar-SA"/>
      </w:rPr>
    </w:lvl>
    <w:lvl w:ilvl="8" w:tplc="4744663C">
      <w:numFmt w:val="bullet"/>
      <w:lvlText w:val="•"/>
      <w:lvlJc w:val="left"/>
      <w:pPr>
        <w:ind w:left="8951" w:hanging="428"/>
      </w:pPr>
      <w:rPr>
        <w:rFonts w:hint="default"/>
        <w:lang w:val="it-IT" w:eastAsia="en-US" w:bidi="ar-SA"/>
      </w:rPr>
    </w:lvl>
  </w:abstractNum>
  <w:abstractNum w:abstractNumId="3" w15:restartNumberingAfterBreak="0">
    <w:nsid w:val="0D1D54E6"/>
    <w:multiLevelType w:val="hybridMultilevel"/>
    <w:tmpl w:val="95B83F80"/>
    <w:lvl w:ilvl="0" w:tplc="5E88EB52">
      <w:numFmt w:val="bullet"/>
      <w:lvlText w:val="□"/>
      <w:lvlJc w:val="left"/>
      <w:pPr>
        <w:ind w:left="1113" w:hanging="36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it-IT" w:eastAsia="en-US" w:bidi="ar-SA"/>
      </w:rPr>
    </w:lvl>
    <w:lvl w:ilvl="1" w:tplc="67E65F2C">
      <w:numFmt w:val="bullet"/>
      <w:lvlText w:val=""/>
      <w:lvlJc w:val="left"/>
      <w:pPr>
        <w:ind w:left="122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9D9037D0">
      <w:numFmt w:val="bullet"/>
      <w:lvlText w:val="□"/>
      <w:lvlJc w:val="left"/>
      <w:pPr>
        <w:ind w:left="1670" w:hanging="36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it-IT" w:eastAsia="en-US" w:bidi="ar-SA"/>
      </w:rPr>
    </w:lvl>
    <w:lvl w:ilvl="3" w:tplc="800A8660">
      <w:numFmt w:val="bullet"/>
      <w:lvlText w:val="•"/>
      <w:lvlJc w:val="left"/>
      <w:pPr>
        <w:ind w:left="1680" w:hanging="360"/>
      </w:pPr>
      <w:rPr>
        <w:rFonts w:hint="default"/>
        <w:lang w:val="it-IT" w:eastAsia="en-US" w:bidi="ar-SA"/>
      </w:rPr>
    </w:lvl>
    <w:lvl w:ilvl="4" w:tplc="9CAA9272">
      <w:numFmt w:val="bullet"/>
      <w:lvlText w:val="•"/>
      <w:lvlJc w:val="left"/>
      <w:pPr>
        <w:ind w:left="2989" w:hanging="360"/>
      </w:pPr>
      <w:rPr>
        <w:rFonts w:hint="default"/>
        <w:lang w:val="it-IT" w:eastAsia="en-US" w:bidi="ar-SA"/>
      </w:rPr>
    </w:lvl>
    <w:lvl w:ilvl="5" w:tplc="A58C5E0A">
      <w:numFmt w:val="bullet"/>
      <w:lvlText w:val="•"/>
      <w:lvlJc w:val="left"/>
      <w:pPr>
        <w:ind w:left="4298" w:hanging="360"/>
      </w:pPr>
      <w:rPr>
        <w:rFonts w:hint="default"/>
        <w:lang w:val="it-IT" w:eastAsia="en-US" w:bidi="ar-SA"/>
      </w:rPr>
    </w:lvl>
    <w:lvl w:ilvl="6" w:tplc="3EB8871C">
      <w:numFmt w:val="bullet"/>
      <w:lvlText w:val="•"/>
      <w:lvlJc w:val="left"/>
      <w:pPr>
        <w:ind w:left="5607" w:hanging="360"/>
      </w:pPr>
      <w:rPr>
        <w:rFonts w:hint="default"/>
        <w:lang w:val="it-IT" w:eastAsia="en-US" w:bidi="ar-SA"/>
      </w:rPr>
    </w:lvl>
    <w:lvl w:ilvl="7" w:tplc="B588A0C4">
      <w:numFmt w:val="bullet"/>
      <w:lvlText w:val="•"/>
      <w:lvlJc w:val="left"/>
      <w:pPr>
        <w:ind w:left="6916" w:hanging="360"/>
      </w:pPr>
      <w:rPr>
        <w:rFonts w:hint="default"/>
        <w:lang w:val="it-IT" w:eastAsia="en-US" w:bidi="ar-SA"/>
      </w:rPr>
    </w:lvl>
    <w:lvl w:ilvl="8" w:tplc="243C9F18">
      <w:numFmt w:val="bullet"/>
      <w:lvlText w:val="•"/>
      <w:lvlJc w:val="left"/>
      <w:pPr>
        <w:ind w:left="822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5D7693C"/>
    <w:multiLevelType w:val="multilevel"/>
    <w:tmpl w:val="065E9E5E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51628"/>
    <w:multiLevelType w:val="multilevel"/>
    <w:tmpl w:val="7A767A5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E2FA1"/>
    <w:multiLevelType w:val="hybridMultilevel"/>
    <w:tmpl w:val="FFAE7D48"/>
    <w:lvl w:ilvl="0" w:tplc="A7C267A0">
      <w:numFmt w:val="bullet"/>
      <w:lvlText w:val="□"/>
      <w:lvlJc w:val="left"/>
      <w:pPr>
        <w:ind w:left="1526" w:hanging="36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t-IT" w:eastAsia="en-US" w:bidi="ar-SA"/>
      </w:rPr>
    </w:lvl>
    <w:lvl w:ilvl="1" w:tplc="EAFC6F6C">
      <w:numFmt w:val="bullet"/>
      <w:lvlText w:val="•"/>
      <w:lvlJc w:val="left"/>
      <w:pPr>
        <w:ind w:left="2452" w:hanging="361"/>
      </w:pPr>
      <w:rPr>
        <w:rFonts w:hint="default"/>
        <w:lang w:val="it-IT" w:eastAsia="en-US" w:bidi="ar-SA"/>
      </w:rPr>
    </w:lvl>
    <w:lvl w:ilvl="2" w:tplc="0A98CE54">
      <w:numFmt w:val="bullet"/>
      <w:lvlText w:val="•"/>
      <w:lvlJc w:val="left"/>
      <w:pPr>
        <w:ind w:left="3384" w:hanging="361"/>
      </w:pPr>
      <w:rPr>
        <w:rFonts w:hint="default"/>
        <w:lang w:val="it-IT" w:eastAsia="en-US" w:bidi="ar-SA"/>
      </w:rPr>
    </w:lvl>
    <w:lvl w:ilvl="3" w:tplc="F336104E">
      <w:numFmt w:val="bullet"/>
      <w:lvlText w:val="•"/>
      <w:lvlJc w:val="left"/>
      <w:pPr>
        <w:ind w:left="4317" w:hanging="361"/>
      </w:pPr>
      <w:rPr>
        <w:rFonts w:hint="default"/>
        <w:lang w:val="it-IT" w:eastAsia="en-US" w:bidi="ar-SA"/>
      </w:rPr>
    </w:lvl>
    <w:lvl w:ilvl="4" w:tplc="ED489E4A">
      <w:numFmt w:val="bullet"/>
      <w:lvlText w:val="•"/>
      <w:lvlJc w:val="left"/>
      <w:pPr>
        <w:ind w:left="5249" w:hanging="361"/>
      </w:pPr>
      <w:rPr>
        <w:rFonts w:hint="default"/>
        <w:lang w:val="it-IT" w:eastAsia="en-US" w:bidi="ar-SA"/>
      </w:rPr>
    </w:lvl>
    <w:lvl w:ilvl="5" w:tplc="09E88EC4">
      <w:numFmt w:val="bullet"/>
      <w:lvlText w:val="•"/>
      <w:lvlJc w:val="left"/>
      <w:pPr>
        <w:ind w:left="6182" w:hanging="361"/>
      </w:pPr>
      <w:rPr>
        <w:rFonts w:hint="default"/>
        <w:lang w:val="it-IT" w:eastAsia="en-US" w:bidi="ar-SA"/>
      </w:rPr>
    </w:lvl>
    <w:lvl w:ilvl="6" w:tplc="7096C774">
      <w:numFmt w:val="bullet"/>
      <w:lvlText w:val="•"/>
      <w:lvlJc w:val="left"/>
      <w:pPr>
        <w:ind w:left="7114" w:hanging="361"/>
      </w:pPr>
      <w:rPr>
        <w:rFonts w:hint="default"/>
        <w:lang w:val="it-IT" w:eastAsia="en-US" w:bidi="ar-SA"/>
      </w:rPr>
    </w:lvl>
    <w:lvl w:ilvl="7" w:tplc="505E88A4">
      <w:numFmt w:val="bullet"/>
      <w:lvlText w:val="•"/>
      <w:lvlJc w:val="left"/>
      <w:pPr>
        <w:ind w:left="8046" w:hanging="361"/>
      </w:pPr>
      <w:rPr>
        <w:rFonts w:hint="default"/>
        <w:lang w:val="it-IT" w:eastAsia="en-US" w:bidi="ar-SA"/>
      </w:rPr>
    </w:lvl>
    <w:lvl w:ilvl="8" w:tplc="779E4966">
      <w:numFmt w:val="bullet"/>
      <w:lvlText w:val="•"/>
      <w:lvlJc w:val="left"/>
      <w:pPr>
        <w:ind w:left="8979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772F12EF"/>
    <w:multiLevelType w:val="multilevel"/>
    <w:tmpl w:val="00BC906E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22F"/>
    <w:rsid w:val="001E7244"/>
    <w:rsid w:val="0024285F"/>
    <w:rsid w:val="003D3BE6"/>
    <w:rsid w:val="00413151"/>
    <w:rsid w:val="004C6C5C"/>
    <w:rsid w:val="0052728F"/>
    <w:rsid w:val="006C022F"/>
    <w:rsid w:val="0079624E"/>
    <w:rsid w:val="00B16308"/>
    <w:rsid w:val="00E0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10F54-854B-4137-96F2-66294FB2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120" w:after="0"/>
      <w:outlineLvl w:val="0"/>
    </w:pPr>
    <w:rPr>
      <w:b/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hd w:val="clear" w:color="auto" w:fill="F2F2F2"/>
      <w:spacing w:before="360" w:after="120"/>
      <w:ind w:left="357" w:hanging="357"/>
      <w:outlineLvl w:val="1"/>
    </w:pPr>
    <w:rPr>
      <w:b/>
      <w:smallCaps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360" w:after="120"/>
      <w:ind w:left="714" w:hanging="357"/>
      <w:jc w:val="center"/>
      <w:outlineLvl w:val="2"/>
    </w:pPr>
    <w:rPr>
      <w:b/>
      <w:smallCaps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E04EDE"/>
    <w:pPr>
      <w:widowControl w:val="0"/>
      <w:autoSpaceDE w:val="0"/>
      <w:autoSpaceDN w:val="0"/>
      <w:spacing w:before="127" w:after="0" w:line="240" w:lineRule="auto"/>
      <w:ind w:left="1526" w:hanging="361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04ED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04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is003008@istruzione.it" TargetMode="Externa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eader" Target="header2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Noto</dc:creator>
  <cp:lastModifiedBy>Utente guest</cp:lastModifiedBy>
  <cp:revision>2</cp:revision>
  <dcterms:created xsi:type="dcterms:W3CDTF">2020-11-02T15:41:00Z</dcterms:created>
  <dcterms:modified xsi:type="dcterms:W3CDTF">2020-11-02T15:41:00Z</dcterms:modified>
</cp:coreProperties>
</file>