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D6B"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7525B5C1" w14:textId="28CE552D" w:rsidR="00352F8C" w:rsidRPr="00352F8C" w:rsidRDefault="00352F8C" w:rsidP="00286603">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42BA9CAF"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0C19AAE3"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4FBD7A9D"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3315C30F"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4E8F11C"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5776B722"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005C65C7"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73B92F46"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34C61748" w14:textId="5DE1C652" w:rsidR="00363450" w:rsidRPr="00363450" w:rsidRDefault="00352F8C" w:rsidP="00363450">
      <w:pPr>
        <w:pStyle w:val="Corpotesto"/>
        <w:tabs>
          <w:tab w:val="left" w:pos="1034"/>
          <w:tab w:val="left" w:pos="2572"/>
          <w:tab w:val="left" w:pos="8929"/>
        </w:tabs>
        <w:spacing w:before="90" w:line="360" w:lineRule="auto"/>
        <w:ind w:left="492"/>
        <w:jc w:val="both"/>
        <w:rPr>
          <w:rFonts w:ascii="Times New Roman" w:eastAsia="Times New Roman" w:hAnsi="Times New Roman" w:cs="Times New Roman"/>
          <w:sz w:val="24"/>
          <w:szCs w:val="24"/>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r w:rsidR="00A049F0">
        <w:rPr>
          <w:rFonts w:ascii="Times New Roman" w:eastAsia="Times New Roman" w:hAnsi="Times New Roman" w:cs="Times New Roman"/>
          <w:sz w:val="24"/>
          <w:szCs w:val="24"/>
          <w:lang w:eastAsia="it-IT"/>
        </w:rPr>
        <w:t xml:space="preserve">all’uscita didattica </w:t>
      </w:r>
      <w:r w:rsidR="00363450" w:rsidRPr="00363450">
        <w:rPr>
          <w:rFonts w:ascii="Times New Roman" w:eastAsia="Times New Roman" w:hAnsi="Times New Roman" w:cs="Times New Roman"/>
          <w:sz w:val="24"/>
          <w:szCs w:val="24"/>
        </w:rPr>
        <w:t xml:space="preserve">AUREUS a Catania (Matinée teatrale “I Promessi Sposi-Amore e Provvidenza” – Metropolitan; visita con guida archeologica di Catania sotterranea) </w:t>
      </w:r>
      <w:r w:rsidR="00363450" w:rsidRPr="00363450">
        <w:rPr>
          <w:rFonts w:ascii="Times New Roman" w:eastAsia="Times New Roman" w:hAnsi="Times New Roman" w:cs="Times New Roman"/>
          <w:bCs/>
          <w:spacing w:val="1"/>
          <w:sz w:val="24"/>
          <w:szCs w:val="24"/>
        </w:rPr>
        <w:t>g</w:t>
      </w:r>
      <w:r w:rsidR="00363450" w:rsidRPr="00363450">
        <w:rPr>
          <w:rFonts w:ascii="Times New Roman" w:eastAsia="Times New Roman" w:hAnsi="Times New Roman" w:cs="Times New Roman"/>
          <w:bCs/>
          <w:sz w:val="24"/>
          <w:szCs w:val="24"/>
        </w:rPr>
        <w:t>iorno</w:t>
      </w:r>
      <w:r w:rsidR="00363450" w:rsidRPr="00363450">
        <w:rPr>
          <w:rFonts w:ascii="Times New Roman" w:eastAsia="Times New Roman" w:hAnsi="Times New Roman" w:cs="Times New Roman"/>
          <w:bCs/>
          <w:spacing w:val="-1"/>
          <w:sz w:val="24"/>
          <w:szCs w:val="24"/>
        </w:rPr>
        <w:t xml:space="preserve"> </w:t>
      </w:r>
      <w:r w:rsidR="00363450" w:rsidRPr="00363450">
        <w:rPr>
          <w:rFonts w:ascii="Times New Roman" w:eastAsia="Times New Roman" w:hAnsi="Times New Roman" w:cs="Times New Roman"/>
          <w:bCs/>
          <w:sz w:val="24"/>
          <w:szCs w:val="24"/>
        </w:rPr>
        <w:t xml:space="preserve">28 febbraio 2024 dalle ore 8:00 alle 20:00 (luogo di raduno e di rientro: via Gandhi) . La quota di partecipazione è di EURO </w:t>
      </w:r>
      <w:r w:rsidR="00363450" w:rsidRPr="00363450">
        <w:rPr>
          <w:rFonts w:ascii="Times New Roman" w:eastAsia="Times New Roman" w:hAnsi="Times New Roman" w:cs="Times New Roman"/>
          <w:b/>
          <w:sz w:val="24"/>
          <w:szCs w:val="24"/>
        </w:rPr>
        <w:t>24,33</w:t>
      </w:r>
      <w:r w:rsidR="00363450" w:rsidRPr="00363450">
        <w:rPr>
          <w:rFonts w:ascii="Times New Roman" w:eastAsia="Times New Roman" w:hAnsi="Times New Roman" w:cs="Times New Roman"/>
          <w:bCs/>
          <w:sz w:val="24"/>
          <w:szCs w:val="24"/>
        </w:rPr>
        <w:t xml:space="preserve"> (trasporto e biglietto per lo spettacolo PayPal- Argo) + 5 euro per la visita di Catania sotterranea.</w:t>
      </w:r>
    </w:p>
    <w:p w14:paraId="2257822D" w14:textId="2E77FCE6" w:rsidR="008A1B52" w:rsidRPr="008024A6" w:rsidRDefault="008A1B52" w:rsidP="00A252EF">
      <w:pPr>
        <w:spacing w:after="0" w:line="360" w:lineRule="auto"/>
        <w:ind w:right="680"/>
        <w:jc w:val="both"/>
        <w:rPr>
          <w:rFonts w:ascii="Times New Roman" w:eastAsia="Times New Roman" w:hAnsi="Times New Roman" w:cs="Times New Roman"/>
          <w:sz w:val="24"/>
          <w:szCs w:val="24"/>
          <w:lang w:eastAsia="it-IT"/>
        </w:rPr>
      </w:pPr>
    </w:p>
    <w:p w14:paraId="70AE92A3"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743C59AB"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4A48E909"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A20D81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090F7BD9"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320EE6D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0BB5427"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2D98018F"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3B8096EE"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4F2AEE7B"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D0BC7E4"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8003C31"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0C11C66C"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20F5CD91"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10DBED39"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0286A5D"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098556A4"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5B5997C9"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720DB6E"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628EC388"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rsidSect="00A720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980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03522"/>
    <w:rsid w:val="00144440"/>
    <w:rsid w:val="00150CAD"/>
    <w:rsid w:val="0028499D"/>
    <w:rsid w:val="00286603"/>
    <w:rsid w:val="00352F8C"/>
    <w:rsid w:val="00363450"/>
    <w:rsid w:val="003D1F9C"/>
    <w:rsid w:val="0056458C"/>
    <w:rsid w:val="008024A6"/>
    <w:rsid w:val="008A1B52"/>
    <w:rsid w:val="00A049F0"/>
    <w:rsid w:val="00A252EF"/>
    <w:rsid w:val="00A7200E"/>
    <w:rsid w:val="00A83687"/>
    <w:rsid w:val="00A97B90"/>
    <w:rsid w:val="00AA6AE6"/>
    <w:rsid w:val="00AE0DD0"/>
    <w:rsid w:val="00BE7258"/>
    <w:rsid w:val="00DD758C"/>
    <w:rsid w:val="00F01E33"/>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0D3A"/>
  <w15:docId w15:val="{131C0CCE-C936-44FE-80E8-31A569F8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1F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 w:type="paragraph" w:styleId="Corpotesto">
    <w:name w:val="Body Text"/>
    <w:basedOn w:val="Normale"/>
    <w:link w:val="CorpotestoCarattere"/>
    <w:uiPriority w:val="99"/>
    <w:semiHidden/>
    <w:unhideWhenUsed/>
    <w:rsid w:val="00363450"/>
    <w:pPr>
      <w:spacing w:after="120"/>
    </w:pPr>
  </w:style>
  <w:style w:type="character" w:customStyle="1" w:styleId="CorpotestoCarattere">
    <w:name w:val="Corpo testo Carattere"/>
    <w:basedOn w:val="Carpredefinitoparagrafo"/>
    <w:link w:val="Corpotesto"/>
    <w:uiPriority w:val="99"/>
    <w:semiHidden/>
    <w:rsid w:val="0036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7</cp:revision>
  <dcterms:created xsi:type="dcterms:W3CDTF">2024-02-19T19:32:00Z</dcterms:created>
  <dcterms:modified xsi:type="dcterms:W3CDTF">2024-02-22T15:40:00Z</dcterms:modified>
</cp:coreProperties>
</file>