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406284" cy="4709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284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Title"/>
      </w:pPr>
      <w:r>
        <w:rPr/>
        <w:t>CONSENSO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 PERSONALI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MINORI</w:t>
      </w:r>
    </w:p>
    <w:p>
      <w:pPr>
        <w:pStyle w:val="BodyText"/>
        <w:rPr>
          <w:b/>
          <w:sz w:val="30"/>
        </w:rPr>
      </w:pPr>
    </w:p>
    <w:p>
      <w:pPr>
        <w:spacing w:before="205"/>
        <w:ind w:left="100" w:right="0" w:firstLine="0"/>
        <w:jc w:val="both"/>
        <w:rPr>
          <w:i/>
          <w:sz w:val="24"/>
        </w:rPr>
      </w:pPr>
      <w:r>
        <w:rPr>
          <w:sz w:val="24"/>
        </w:rPr>
        <w:t>Ente</w:t>
      </w:r>
      <w:r>
        <w:rPr>
          <w:spacing w:val="-2"/>
          <w:sz w:val="24"/>
        </w:rPr>
        <w:t> </w:t>
      </w:r>
      <w:r>
        <w:rPr>
          <w:sz w:val="24"/>
        </w:rPr>
        <w:t>titotale</w:t>
      </w:r>
      <w:r>
        <w:rPr>
          <w:spacing w:val="-2"/>
          <w:sz w:val="24"/>
        </w:rPr>
        <w:t> </w:t>
      </w:r>
      <w:r>
        <w:rPr>
          <w:sz w:val="24"/>
        </w:rPr>
        <w:t>SCU: </w:t>
      </w:r>
      <w:r>
        <w:rPr>
          <w:i/>
          <w:sz w:val="24"/>
        </w:rPr>
        <w:t>Associazione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Operatorisociali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Serviziocivile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A.T.O.S.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onlus</w:t>
      </w:r>
    </w:p>
    <w:p>
      <w:pPr>
        <w:tabs>
          <w:tab w:pos="6334" w:val="left" w:leader="none"/>
        </w:tabs>
        <w:spacing w:before="115"/>
        <w:ind w:left="100" w:right="0" w:firstLine="0"/>
        <w:jc w:val="both"/>
        <w:rPr>
          <w:i/>
          <w:sz w:val="24"/>
        </w:rPr>
      </w:pPr>
      <w:r>
        <w:rPr>
          <w:sz w:val="24"/>
        </w:rPr>
        <w:t>Programma: </w:t>
      </w:r>
      <w:r>
        <w:rPr>
          <w:i/>
          <w:sz w:val="24"/>
        </w:rPr>
        <w:t>SCD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SUD-EST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SICILIA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SMART</w:t>
        <w:tab/>
      </w:r>
      <w:r>
        <w:rPr>
          <w:sz w:val="24"/>
        </w:rPr>
        <w:t>PROGETTO: </w:t>
      </w:r>
      <w:r>
        <w:rPr>
          <w:i/>
          <w:sz w:val="24"/>
        </w:rPr>
        <w:t>SCD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 OLTRE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SCUOLA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5104" w:val="left" w:leader="none"/>
          <w:tab w:pos="7657" w:val="left" w:leader="none"/>
          <w:tab w:pos="8944" w:val="left" w:leader="none"/>
        </w:tabs>
        <w:spacing w:line="360" w:lineRule="auto"/>
        <w:ind w:left="100" w:right="1879"/>
        <w:jc w:val="both"/>
      </w:pPr>
      <w:r>
        <w:rPr/>
        <w:t>I</w:t>
      </w:r>
      <w:r>
        <w:rPr>
          <w:spacing w:val="106"/>
        </w:rPr>
        <w:t> </w:t>
      </w:r>
      <w:r>
        <w:rPr/>
        <w:t>sottoscritt</w:t>
      </w:r>
      <w:r>
        <w:rPr>
          <w:u w:val="single"/>
        </w:rPr>
        <w:tab/>
      </w:r>
      <w:r>
        <w:rPr/>
        <w:t>e</w:t>
      </w:r>
      <w:r>
        <w:rPr>
          <w:u w:val="single"/>
        </w:rPr>
        <w:tab/>
        <w:tab/>
      </w:r>
      <w:r>
        <w:rPr/>
        <w:t> genitore/tutori/altro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minore</w:t>
      </w:r>
      <w:r>
        <w:rPr>
          <w:u w:val="single"/>
        </w:rPr>
        <w:tab/>
        <w:tab/>
      </w:r>
      <w:r>
        <w:rPr/>
        <w:t>nato/a</w:t>
      </w:r>
      <w:r>
        <w:rPr>
          <w:spacing w:val="-2"/>
        </w:rPr>
        <w:t> </w:t>
      </w:r>
      <w:r>
        <w:rPr/>
        <w:t>a</w:t>
      </w:r>
    </w:p>
    <w:p>
      <w:pPr>
        <w:pStyle w:val="BodyText"/>
        <w:tabs>
          <w:tab w:pos="1524" w:val="left" w:leader="none"/>
          <w:tab w:pos="2318" w:val="left" w:leader="none"/>
          <w:tab w:pos="3994" w:val="left" w:leader="none"/>
          <w:tab w:pos="4765" w:val="left" w:leader="none"/>
          <w:tab w:pos="5490" w:val="left" w:leader="none"/>
          <w:tab w:pos="5597" w:val="left" w:leader="none"/>
          <w:tab w:pos="7015" w:val="left" w:leader="none"/>
          <w:tab w:pos="7955" w:val="left" w:leader="none"/>
          <w:tab w:pos="8958" w:val="left" w:leader="none"/>
          <w:tab w:pos="9336" w:val="left" w:leader="none"/>
          <w:tab w:pos="10438" w:val="left" w:leader="none"/>
        </w:tabs>
        <w:spacing w:line="360" w:lineRule="auto"/>
        <w:ind w:left="100" w:right="10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(</w:t>
      </w:r>
      <w:r>
        <w:rPr>
          <w:u w:val="single"/>
        </w:rPr>
        <w:t>      </w:t>
      </w:r>
      <w:r>
        <w:rPr>
          <w:spacing w:val="52"/>
          <w:u w:val="single"/>
        </w:rPr>
        <w:t> </w:t>
      </w:r>
      <w:r>
        <w:rPr/>
        <w:t>)  </w:t>
      </w:r>
      <w:r>
        <w:rPr>
          <w:spacing w:val="27"/>
        </w:rPr>
        <w:t> </w:t>
      </w:r>
      <w:r>
        <w:rPr/>
        <w:t>il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acquisite</w:t>
      </w:r>
      <w:r>
        <w:rPr>
          <w:spacing w:val="1"/>
        </w:rPr>
        <w:t> </w:t>
      </w:r>
      <w:r>
        <w:rPr/>
        <w:t>le</w:t>
      </w:r>
      <w:r>
        <w:rPr>
          <w:spacing w:val="-52"/>
        </w:rPr>
        <w:t> </w:t>
      </w:r>
      <w:r>
        <w:rPr/>
        <w:t>informazioni</w:t>
      </w:r>
      <w:r>
        <w:rPr>
          <w:spacing w:val="-7"/>
        </w:rPr>
        <w:t> </w:t>
      </w:r>
      <w:r>
        <w:rPr/>
        <w:t>relative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trattamento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dati</w:t>
      </w:r>
      <w:r>
        <w:rPr>
          <w:spacing w:val="-6"/>
        </w:rPr>
        <w:t> </w:t>
      </w:r>
      <w:r>
        <w:rPr/>
        <w:t>personali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dell’art.</w:t>
      </w:r>
      <w:r>
        <w:rPr>
          <w:spacing w:val="-8"/>
        </w:rPr>
        <w:t> </w:t>
      </w:r>
      <w:r>
        <w:rPr/>
        <w:t>13.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Regolamento</w:t>
      </w:r>
      <w:r>
        <w:rPr>
          <w:spacing w:val="-7"/>
        </w:rPr>
        <w:t> </w:t>
      </w:r>
      <w:r>
        <w:rPr/>
        <w:t>UE</w:t>
      </w:r>
      <w:r>
        <w:rPr>
          <w:spacing w:val="-8"/>
        </w:rPr>
        <w:t> </w:t>
      </w:r>
      <w:r>
        <w:rPr/>
        <w:t>2016/679,</w:t>
      </w:r>
      <w:r>
        <w:rPr>
          <w:spacing w:val="-7"/>
        </w:rPr>
        <w:t> </w:t>
      </w:r>
      <w:r>
        <w:rPr/>
        <w:t>dichiarando</w:t>
      </w:r>
      <w:r>
        <w:rPr>
          <w:spacing w:val="-8"/>
        </w:rPr>
        <w:t> </w:t>
      </w:r>
      <w:r>
        <w:rPr/>
        <w:t>di</w:t>
      </w:r>
      <w:r>
        <w:rPr>
          <w:spacing w:val="-52"/>
        </w:rPr>
        <w:t> </w:t>
      </w:r>
      <w:r>
        <w:rPr/>
        <w:t>essere nel pieno possesso dei diritti di esercizio alla potestà genitoriale/tutela nei confronti del minore, autorizzando la</w:t>
      </w:r>
      <w:r>
        <w:rPr>
          <w:spacing w:val="1"/>
        </w:rPr>
        <w:t> </w:t>
      </w:r>
      <w:r>
        <w:rPr/>
        <w:t>raccolta,</w:t>
        <w:tab/>
        <w:t>il</w:t>
        <w:tab/>
        <w:t>trattamento</w:t>
        <w:tab/>
        <w:t>e</w:t>
        <w:tab/>
        <w:t>la</w:t>
        <w:tab/>
        <w:tab/>
        <w:t>cessione</w:t>
        <w:tab/>
        <w:t>dei</w:t>
        <w:tab/>
        <w:t>dati</w:t>
        <w:tab/>
        <w:t>necessari</w:t>
        <w:tab/>
      </w:r>
      <w:r>
        <w:rPr>
          <w:spacing w:val="-1"/>
        </w:rPr>
        <w:t>per</w:t>
      </w:r>
    </w:p>
    <w:p>
      <w:pPr>
        <w:pStyle w:val="BodyText"/>
        <w:tabs>
          <w:tab w:pos="10551" w:val="left" w:leader="none"/>
        </w:tabs>
        <w:spacing w:line="360" w:lineRule="auto" w:before="2"/>
        <w:ind w:left="100" w:righ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Il</w:t>
      </w:r>
      <w:r>
        <w:rPr>
          <w:spacing w:val="12"/>
        </w:rPr>
        <w:t> </w:t>
      </w:r>
      <w:r>
        <w:rPr/>
        <w:t>personale</w:t>
      </w:r>
      <w:r>
        <w:rPr>
          <w:spacing w:val="12"/>
        </w:rPr>
        <w:t> </w:t>
      </w:r>
      <w:r>
        <w:rPr/>
        <w:t>incaricato</w:t>
      </w:r>
      <w:r>
        <w:rPr>
          <w:spacing w:val="9"/>
        </w:rPr>
        <w:t> </w:t>
      </w:r>
      <w:r>
        <w:rPr/>
        <w:t>(operatore</w:t>
      </w:r>
      <w:r>
        <w:rPr>
          <w:spacing w:val="12"/>
        </w:rPr>
        <w:t> </w:t>
      </w:r>
      <w:r>
        <w:rPr/>
        <w:t>volontario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servizio</w:t>
      </w:r>
      <w:r>
        <w:rPr>
          <w:spacing w:val="11"/>
        </w:rPr>
        <w:t> </w:t>
      </w:r>
      <w:r>
        <w:rPr/>
        <w:t>civile</w:t>
      </w:r>
      <w:r>
        <w:rPr>
          <w:spacing w:val="12"/>
        </w:rPr>
        <w:t> </w:t>
      </w:r>
      <w:r>
        <w:rPr/>
        <w:t>universale)</w:t>
      </w:r>
      <w:r>
        <w:rPr>
          <w:spacing w:val="11"/>
        </w:rPr>
        <w:t> </w:t>
      </w:r>
      <w:r>
        <w:rPr/>
        <w:t>raccoglierà</w:t>
      </w:r>
      <w:r>
        <w:rPr>
          <w:spacing w:val="12"/>
        </w:rPr>
        <w:t> </w:t>
      </w:r>
      <w:r>
        <w:rPr/>
        <w:t>e</w:t>
      </w:r>
      <w:r>
        <w:rPr>
          <w:spacing w:val="10"/>
        </w:rPr>
        <w:t> </w:t>
      </w:r>
      <w:r>
        <w:rPr/>
        <w:t>tratterà</w:t>
      </w:r>
      <w:r>
        <w:rPr>
          <w:spacing w:val="10"/>
        </w:rPr>
        <w:t> </w:t>
      </w:r>
      <w:r>
        <w:rPr/>
        <w:t>i</w:t>
      </w:r>
      <w:r>
        <w:rPr>
          <w:spacing w:val="13"/>
        </w:rPr>
        <w:t> </w:t>
      </w:r>
      <w:r>
        <w:rPr/>
        <w:t>suddetti</w:t>
      </w:r>
      <w:r>
        <w:rPr>
          <w:spacing w:val="12"/>
        </w:rPr>
        <w:t> </w:t>
      </w:r>
      <w:r>
        <w:rPr/>
        <w:t>dati</w:t>
      </w:r>
      <w:r>
        <w:rPr>
          <w:spacing w:val="13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unicamente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gestione</w:t>
      </w:r>
      <w:r>
        <w:rPr>
          <w:spacing w:val="-6"/>
        </w:rPr>
        <w:t> </w:t>
      </w:r>
      <w:r>
        <w:rPr/>
        <w:t>della</w:t>
      </w:r>
      <w:r>
        <w:rPr>
          <w:spacing w:val="-2"/>
        </w:rPr>
        <w:t> </w:t>
      </w:r>
      <w:r>
        <w:rPr/>
        <w:t>partecipazione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minore</w:t>
      </w:r>
      <w:r>
        <w:rPr>
          <w:spacing w:val="-3"/>
        </w:rPr>
        <w:t> </w:t>
      </w:r>
      <w:r>
        <w:rPr/>
        <w:t>alle</w:t>
      </w:r>
      <w:r>
        <w:rPr>
          <w:spacing w:val="-4"/>
        </w:rPr>
        <w:t> </w:t>
      </w:r>
      <w:r>
        <w:rPr/>
        <w:t>iniziative</w:t>
      </w:r>
      <w:r>
        <w:rPr>
          <w:spacing w:val="-3"/>
        </w:rPr>
        <w:t> </w:t>
      </w:r>
      <w:r>
        <w:rPr/>
        <w:t>inserite</w:t>
      </w:r>
      <w:r>
        <w:rPr>
          <w:spacing w:val="-6"/>
        </w:rPr>
        <w:t> </w:t>
      </w:r>
      <w:r>
        <w:rPr/>
        <w:t>nel</w:t>
      </w:r>
      <w:r>
        <w:rPr>
          <w:spacing w:val="-3"/>
        </w:rPr>
        <w:t> </w:t>
      </w:r>
      <w:r>
        <w:rPr/>
        <w:t>progetto</w:t>
      </w:r>
      <w:r>
        <w:rPr>
          <w:spacing w:val="3"/>
        </w:rPr>
        <w:t> </w:t>
      </w:r>
      <w:r>
        <w:rPr>
          <w:i/>
        </w:rPr>
        <w:t>SCD</w:t>
      </w:r>
      <w:r>
        <w:rPr>
          <w:i/>
          <w:spacing w:val="-2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OLTRE</w:t>
      </w:r>
      <w:r>
        <w:rPr>
          <w:i/>
          <w:spacing w:val="-5"/>
        </w:rPr>
        <w:t> </w:t>
      </w:r>
      <w:r>
        <w:rPr>
          <w:i/>
        </w:rPr>
        <w:t>SCUOLA</w:t>
      </w:r>
      <w:r>
        <w:rPr>
          <w:i/>
          <w:spacing w:val="-2"/>
        </w:rPr>
        <w:t> </w:t>
      </w:r>
      <w:r>
        <w:rPr/>
        <w:t>e</w:t>
      </w:r>
      <w:r>
        <w:rPr>
          <w:spacing w:val="-52"/>
        </w:rPr>
        <w:t> </w:t>
      </w:r>
      <w:r>
        <w:rPr/>
        <w:t>per finalità di informazione, comunicazione e rendicontazione obbligatorie alle iniziative stesse, da rendere nei confronti</w:t>
      </w:r>
      <w:r>
        <w:rPr>
          <w:spacing w:val="-52"/>
        </w:rPr>
        <w:t> </w:t>
      </w:r>
      <w:r>
        <w:rPr/>
        <w:t>di Pubbliche Amministrazioni per adempiere</w:t>
      </w:r>
      <w:r>
        <w:rPr>
          <w:spacing w:val="-2"/>
        </w:rPr>
        <w:t> </w:t>
      </w:r>
      <w:r>
        <w:rPr/>
        <w:t>ad</w:t>
      </w:r>
      <w:r>
        <w:rPr>
          <w:spacing w:val="-1"/>
        </w:rPr>
        <w:t> </w:t>
      </w:r>
      <w:r>
        <w:rPr/>
        <w:t>obblighi</w:t>
      </w:r>
      <w:r>
        <w:rPr>
          <w:spacing w:val="1"/>
        </w:rPr>
        <w:t> </w:t>
      </w:r>
      <w:r>
        <w:rPr/>
        <w:t>previsti dalle leggi</w:t>
      </w:r>
      <w:r>
        <w:rPr>
          <w:spacing w:val="1"/>
        </w:rPr>
        <w:t> </w:t>
      </w:r>
      <w:r>
        <w:rPr/>
        <w:t>vigenti.</w:t>
      </w:r>
    </w:p>
    <w:p>
      <w:pPr>
        <w:pStyle w:val="BodyText"/>
        <w:spacing w:line="360" w:lineRule="auto"/>
        <w:ind w:left="100"/>
      </w:pPr>
      <w:r>
        <w:rPr/>
        <w:t>Le</w:t>
      </w:r>
      <w:r>
        <w:rPr>
          <w:spacing w:val="5"/>
        </w:rPr>
        <w:t> </w:t>
      </w:r>
      <w:r>
        <w:rPr/>
        <w:t>informazioni</w:t>
      </w:r>
      <w:r>
        <w:rPr>
          <w:spacing w:val="6"/>
        </w:rPr>
        <w:t> </w:t>
      </w:r>
      <w:r>
        <w:rPr/>
        <w:t>raccolte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dati</w:t>
      </w:r>
      <w:r>
        <w:rPr>
          <w:spacing w:val="7"/>
        </w:rPr>
        <w:t> </w:t>
      </w:r>
      <w:r>
        <w:rPr/>
        <w:t>personali</w:t>
      </w:r>
      <w:r>
        <w:rPr>
          <w:spacing w:val="6"/>
        </w:rPr>
        <w:t> </w:t>
      </w:r>
      <w:r>
        <w:rPr/>
        <w:t>saranno</w:t>
      </w:r>
      <w:r>
        <w:rPr>
          <w:spacing w:val="3"/>
        </w:rPr>
        <w:t> </w:t>
      </w:r>
      <w:r>
        <w:rPr/>
        <w:t>trattati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5"/>
        </w:rPr>
        <w:t> </w:t>
      </w:r>
      <w:r>
        <w:rPr/>
        <w:t>dell’art.13</w:t>
      </w:r>
      <w:r>
        <w:rPr>
          <w:spacing w:val="11"/>
        </w:rPr>
        <w:t> </w:t>
      </w:r>
      <w:r>
        <w:rPr/>
        <w:t>del</w:t>
      </w:r>
      <w:r>
        <w:rPr>
          <w:spacing w:val="3"/>
        </w:rPr>
        <w:t> </w:t>
      </w:r>
      <w:r>
        <w:rPr/>
        <w:t>Regolamento</w:t>
      </w:r>
      <w:r>
        <w:rPr>
          <w:spacing w:val="5"/>
        </w:rPr>
        <w:t> </w:t>
      </w:r>
      <w:r>
        <w:rPr/>
        <w:t>UE</w:t>
      </w:r>
      <w:r>
        <w:rPr>
          <w:spacing w:val="4"/>
        </w:rPr>
        <w:t> </w:t>
      </w:r>
      <w:r>
        <w:rPr/>
        <w:t>2016/679</w:t>
      </w:r>
      <w:r>
        <w:rPr>
          <w:spacing w:val="2"/>
        </w:rPr>
        <w:t> </w:t>
      </w:r>
      <w:r>
        <w:rPr/>
        <w:t>e</w:t>
      </w:r>
      <w:r>
        <w:rPr>
          <w:spacing w:val="6"/>
        </w:rPr>
        <w:t> </w:t>
      </w:r>
      <w:r>
        <w:rPr/>
        <w:t>utilizzati</w:t>
      </w:r>
      <w:r>
        <w:rPr>
          <w:spacing w:val="-52"/>
        </w:rPr>
        <w:t> </w:t>
      </w:r>
      <w:r>
        <w:rPr/>
        <w:t>esclusivamente</w:t>
      </w:r>
      <w:r>
        <w:rPr>
          <w:spacing w:val="19"/>
        </w:rPr>
        <w:t> </w:t>
      </w:r>
      <w:r>
        <w:rPr/>
        <w:t>ai</w:t>
      </w:r>
      <w:r>
        <w:rPr>
          <w:spacing w:val="21"/>
        </w:rPr>
        <w:t> </w:t>
      </w:r>
      <w:r>
        <w:rPr/>
        <w:t>fini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raggiungimento</w:t>
      </w:r>
      <w:r>
        <w:rPr>
          <w:spacing w:val="20"/>
        </w:rPr>
        <w:t> </w:t>
      </w:r>
      <w:r>
        <w:rPr/>
        <w:t>dei</w:t>
      </w:r>
      <w:r>
        <w:rPr>
          <w:spacing w:val="21"/>
        </w:rPr>
        <w:t> </w:t>
      </w:r>
      <w:r>
        <w:rPr/>
        <w:t>milestone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target</w:t>
      </w:r>
      <w:r>
        <w:rPr>
          <w:spacing w:val="21"/>
        </w:rPr>
        <w:t> </w:t>
      </w:r>
      <w:r>
        <w:rPr/>
        <w:t>associati</w:t>
      </w:r>
      <w:r>
        <w:rPr>
          <w:spacing w:val="19"/>
        </w:rPr>
        <w:t> </w:t>
      </w:r>
      <w:r>
        <w:rPr/>
        <w:t>alla</w:t>
      </w:r>
      <w:r>
        <w:rPr>
          <w:spacing w:val="18"/>
        </w:rPr>
        <w:t> </w:t>
      </w:r>
      <w:r>
        <w:rPr/>
        <w:t>Misura</w:t>
      </w:r>
      <w:r>
        <w:rPr>
          <w:spacing w:val="20"/>
        </w:rPr>
        <w:t> </w:t>
      </w:r>
      <w:r>
        <w:rPr/>
        <w:t>PNRR</w:t>
      </w:r>
      <w:r>
        <w:rPr>
          <w:spacing w:val="18"/>
        </w:rPr>
        <w:t> </w:t>
      </w:r>
      <w:r>
        <w:rPr/>
        <w:t>M1-C1-24</w:t>
      </w:r>
      <w:r>
        <w:rPr>
          <w:spacing w:val="23"/>
        </w:rPr>
        <w:t> </w:t>
      </w:r>
      <w:r>
        <w:rPr/>
        <w:t>Investimento</w:t>
      </w:r>
    </w:p>
    <w:p>
      <w:pPr>
        <w:pStyle w:val="BodyText"/>
        <w:spacing w:line="360" w:lineRule="auto"/>
        <w:ind w:left="100"/>
      </w:pPr>
      <w:r>
        <w:rPr/>
        <w:t>1.7.1. Servizio</w:t>
      </w:r>
      <w:r>
        <w:rPr>
          <w:spacing w:val="1"/>
        </w:rPr>
        <w:t> </w:t>
      </w:r>
      <w:r>
        <w:rPr/>
        <w:t>Civile</w:t>
      </w:r>
      <w:r>
        <w:rPr>
          <w:spacing w:val="-2"/>
        </w:rPr>
        <w:t> </w:t>
      </w:r>
      <w:r>
        <w:rPr/>
        <w:t>Digitale</w:t>
      </w:r>
      <w:r>
        <w:rPr>
          <w:spacing w:val="-1"/>
        </w:rPr>
        <w:t> </w:t>
      </w:r>
      <w:r>
        <w:rPr/>
        <w:t>e per</w:t>
      </w:r>
      <w:r>
        <w:rPr>
          <w:spacing w:val="2"/>
        </w:rPr>
        <w:t> </w:t>
      </w:r>
      <w:r>
        <w:rPr/>
        <w:t>la predisposizione</w:t>
      </w:r>
      <w:r>
        <w:rPr>
          <w:spacing w:val="-1"/>
        </w:rPr>
        <w:t> </w:t>
      </w:r>
      <w:r>
        <w:rPr/>
        <w:t>delle dichiarazioni</w:t>
      </w:r>
      <w:r>
        <w:rPr>
          <w:spacing w:val="2"/>
        </w:rPr>
        <w:t> </w:t>
      </w:r>
      <w:r>
        <w:rPr/>
        <w:t>sul</w:t>
      </w:r>
      <w:r>
        <w:rPr>
          <w:spacing w:val="1"/>
        </w:rPr>
        <w:t> </w:t>
      </w:r>
      <w:r>
        <w:rPr/>
        <w:t>conseguimento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target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milestone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dei</w:t>
      </w:r>
      <w:r>
        <w:rPr>
          <w:spacing w:val="-52"/>
        </w:rPr>
        <w:t> </w:t>
      </w:r>
      <w:r>
        <w:rPr/>
        <w:t>documenti</w:t>
      </w:r>
      <w:r>
        <w:rPr>
          <w:spacing w:val="-3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all’attuazione</w:t>
      </w:r>
      <w:r>
        <w:rPr>
          <w:spacing w:val="-1"/>
        </w:rPr>
        <w:t> </w:t>
      </w:r>
      <w:r>
        <w:rPr/>
        <w:t>dei</w:t>
      </w:r>
      <w:r>
        <w:rPr>
          <w:spacing w:val="1"/>
        </w:rPr>
        <w:t> </w:t>
      </w:r>
      <w:r>
        <w:rPr/>
        <w:t>Programmi di</w:t>
      </w:r>
      <w:r>
        <w:rPr>
          <w:spacing w:val="3"/>
        </w:rPr>
        <w:t> </w:t>
      </w:r>
      <w:r>
        <w:rPr/>
        <w:t>Intervento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progetti.</w:t>
      </w:r>
    </w:p>
    <w:p>
      <w:pPr>
        <w:spacing w:line="360" w:lineRule="auto" w:before="137"/>
        <w:ind w:left="100" w:right="103" w:firstLine="0"/>
        <w:jc w:val="both"/>
        <w:rPr>
          <w:i/>
          <w:sz w:val="22"/>
        </w:rPr>
      </w:pPr>
      <w:r>
        <w:rPr>
          <w:i/>
          <w:sz w:val="22"/>
        </w:rPr>
        <w:t>La Presidenza del Consiglio dei ministri – Dipartimento per la trasformazione digitale (DTD), il quale opera in qualità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“Responsabile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trattamento”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sensi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gli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effetti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all’Accordo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ex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articolo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28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Regolamento,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sottoscritto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tra la Presidenza del Consiglio dei ministri – Dipartimento per le politiche giovanili e il Servizio civile Universale e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Presidenza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del Consiglio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ministri 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Dipartimento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trasformazione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digitale,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10 Luglio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2023.</w:t>
      </w:r>
    </w:p>
    <w:p>
      <w:pPr>
        <w:pStyle w:val="BodyText"/>
        <w:spacing w:line="360" w:lineRule="auto" w:before="138"/>
        <w:ind w:left="100" w:right="100"/>
        <w:jc w:val="both"/>
      </w:pPr>
      <w:r>
        <w:rPr/>
        <w:t>I diritti di cui gli artt. 15 e seguenti del Regolamento Generale sulla Protezione dei Dati (Reg. UE 2016/679), tra cui, ad</w:t>
      </w:r>
      <w:r>
        <w:rPr>
          <w:spacing w:val="1"/>
        </w:rPr>
        <w:t> </w:t>
      </w:r>
      <w:r>
        <w:rPr/>
        <w:t>esempio, l’accesso ai dati personali o la loro cancellazione, potranno essere esercitati inviando un’apposita istanza</w:t>
      </w:r>
      <w:r>
        <w:rPr>
          <w:spacing w:val="1"/>
        </w:rPr>
        <w:t> </w:t>
      </w:r>
      <w:r>
        <w:rPr/>
        <w:t>all’indirizzo</w:t>
      </w:r>
      <w:r>
        <w:rPr>
          <w:spacing w:val="-2"/>
        </w:rPr>
        <w:t> </w:t>
      </w:r>
      <w:r>
        <w:rPr/>
        <w:t>e-mail</w:t>
      </w:r>
      <w:r>
        <w:rPr>
          <w:spacing w:val="-1"/>
        </w:rPr>
        <w:t> </w:t>
      </w:r>
      <w:r>
        <w:rPr/>
        <w:t>(</w:t>
      </w:r>
      <w:hyperlink r:id="rId6">
        <w:r>
          <w:rPr>
            <w:color w:val="0462C1"/>
            <w:u w:val="single" w:color="0462C1"/>
          </w:rPr>
          <w:t>atosvolontari@gmail.com</w:t>
        </w:r>
      </w:hyperlink>
      <w:r>
        <w:rPr/>
        <w:t>) che</w:t>
      </w:r>
      <w:r>
        <w:rPr>
          <w:spacing w:val="-2"/>
        </w:rPr>
        <w:t> </w:t>
      </w:r>
      <w:r>
        <w:rPr/>
        <w:t>provvederà</w:t>
      </w:r>
      <w:r>
        <w:rPr>
          <w:spacing w:val="-1"/>
        </w:rPr>
        <w:t> </w:t>
      </w:r>
      <w:r>
        <w:rPr/>
        <w:t>ad</w:t>
      </w:r>
      <w:r>
        <w:rPr>
          <w:spacing w:val="-5"/>
        </w:rPr>
        <w:t> </w:t>
      </w:r>
      <w:r>
        <w:rPr/>
        <w:t>informare</w:t>
      </w:r>
      <w:r>
        <w:rPr>
          <w:spacing w:val="-3"/>
        </w:rPr>
        <w:t> </w:t>
      </w:r>
      <w:r>
        <w:rPr/>
        <w:t>l’Ufficio</w:t>
      </w:r>
      <w:r>
        <w:rPr>
          <w:spacing w:val="-2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Civile.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7279" w:val="left" w:leader="none"/>
          <w:tab w:pos="8338" w:val="left" w:leader="none"/>
          <w:tab w:pos="9004" w:val="left" w:leader="none"/>
          <w:tab w:pos="10087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Firme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dichiaranti:</w:t>
        <w:tab/>
        <w:t>Data: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27pt;margin-top:15.848316pt;width:222pt;height:.1pt;mso-position-horizontal-relative:page;mso-position-vertical-relative:paragraph;z-index:-15728640;mso-wrap-distance-left:0;mso-wrap-distance-right:0" coordorigin="540,317" coordsize="4440,0" path="m540,317l498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27pt;margin-top:14.28098pt;width:222pt;height:.1pt;mso-position-horizontal-relative:page;mso-position-vertical-relative:paragraph;z-index:-15728128;mso-wrap-distance-left:0;mso-wrap-distance-right:0" coordorigin="540,286" coordsize="4440,0" path="m540,286l4980,28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1"/>
        <w:ind w:left="100" w:right="100" w:firstLine="0"/>
        <w:jc w:val="left"/>
        <w:rPr>
          <w:sz w:val="20"/>
        </w:rPr>
      </w:pPr>
      <w:r>
        <w:rPr>
          <w:sz w:val="20"/>
        </w:rPr>
        <w:t>Qualora il consenso</w:t>
      </w:r>
      <w:r>
        <w:rPr>
          <w:spacing w:val="1"/>
          <w:sz w:val="20"/>
        </w:rPr>
        <w:t> </w:t>
      </w:r>
      <w:r>
        <w:rPr>
          <w:sz w:val="20"/>
        </w:rPr>
        <w:t>venga firmato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solo genitore,</w:t>
      </w:r>
      <w:r>
        <w:rPr>
          <w:spacing w:val="1"/>
          <w:sz w:val="20"/>
        </w:rPr>
        <w:t> </w:t>
      </w:r>
      <w:r>
        <w:rPr>
          <w:sz w:val="20"/>
        </w:rPr>
        <w:t>visti</w:t>
      </w:r>
      <w:r>
        <w:rPr>
          <w:spacing w:val="2"/>
          <w:sz w:val="20"/>
        </w:rPr>
        <w:t> </w:t>
      </w:r>
      <w:r>
        <w:rPr>
          <w:sz w:val="20"/>
        </w:rPr>
        <w:t>gli artt.316,</w:t>
      </w:r>
      <w:r>
        <w:rPr>
          <w:spacing w:val="-3"/>
          <w:sz w:val="20"/>
        </w:rPr>
        <w:t> </w:t>
      </w:r>
      <w:r>
        <w:rPr>
          <w:sz w:val="20"/>
        </w:rPr>
        <w:t>comma</w:t>
      </w:r>
      <w:r>
        <w:rPr>
          <w:spacing w:val="1"/>
          <w:sz w:val="20"/>
        </w:rPr>
        <w:t> </w:t>
      </w:r>
      <w:r>
        <w:rPr>
          <w:sz w:val="20"/>
        </w:rPr>
        <w:t>1, 337ter,</w:t>
      </w:r>
      <w:r>
        <w:rPr>
          <w:spacing w:val="-2"/>
          <w:sz w:val="20"/>
        </w:rPr>
        <w:t> </w:t>
      </w:r>
      <w:r>
        <w:rPr>
          <w:sz w:val="20"/>
        </w:rPr>
        <w:t>comma 3, e</w:t>
      </w:r>
      <w:r>
        <w:rPr>
          <w:spacing w:val="1"/>
          <w:sz w:val="20"/>
        </w:rPr>
        <w:t> </w:t>
      </w:r>
      <w:r>
        <w:rPr>
          <w:sz w:val="20"/>
        </w:rPr>
        <w:t>337</w:t>
      </w:r>
      <w:r>
        <w:rPr>
          <w:spacing w:val="-1"/>
          <w:sz w:val="20"/>
        </w:rPr>
        <w:t> </w:t>
      </w:r>
      <w:r>
        <w:rPr>
          <w:sz w:val="20"/>
        </w:rPr>
        <w:t>quater del Codice</w:t>
      </w:r>
      <w:r>
        <w:rPr>
          <w:spacing w:val="1"/>
          <w:sz w:val="20"/>
        </w:rPr>
        <w:t> </w:t>
      </w:r>
      <w:r>
        <w:rPr>
          <w:sz w:val="20"/>
        </w:rPr>
        <w:t>Civile,</w:t>
      </w:r>
      <w:r>
        <w:rPr>
          <w:spacing w:val="-47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presuppone la condivisione</w:t>
      </w:r>
      <w:r>
        <w:rPr>
          <w:spacing w:val="3"/>
          <w:sz w:val="20"/>
        </w:rPr>
        <w:t> </w:t>
      </w:r>
      <w:r>
        <w:rPr>
          <w:sz w:val="20"/>
        </w:rPr>
        <w:t>da parte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entrambi</w:t>
      </w:r>
      <w:r>
        <w:rPr>
          <w:spacing w:val="-1"/>
          <w:sz w:val="20"/>
        </w:rPr>
        <w:t> </w:t>
      </w:r>
      <w:r>
        <w:rPr>
          <w:sz w:val="20"/>
        </w:rPr>
        <w:t>i genitori.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dichiarazione</w:t>
      </w:r>
      <w:r>
        <w:rPr>
          <w:spacing w:val="-2"/>
          <w:sz w:val="20"/>
        </w:rPr>
        <w:t> </w:t>
      </w:r>
      <w:r>
        <w:rPr>
          <w:sz w:val="20"/>
        </w:rPr>
        <w:t>dovrà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consegnata</w:t>
      </w:r>
      <w:r>
        <w:rPr>
          <w:spacing w:val="-3"/>
          <w:sz w:val="20"/>
        </w:rPr>
        <w:t> </w:t>
      </w:r>
      <w:r>
        <w:rPr>
          <w:sz w:val="20"/>
        </w:rPr>
        <w:t>agli</w:t>
      </w:r>
      <w:r>
        <w:rPr>
          <w:spacing w:val="-3"/>
          <w:sz w:val="20"/>
        </w:rPr>
        <w:t> </w:t>
      </w:r>
      <w:r>
        <w:rPr>
          <w:sz w:val="20"/>
        </w:rPr>
        <w:t>organizzatori</w:t>
      </w:r>
      <w:r>
        <w:rPr>
          <w:spacing w:val="-3"/>
          <w:sz w:val="20"/>
        </w:rPr>
        <w:t> </w:t>
      </w:r>
      <w:r>
        <w:rPr>
          <w:sz w:val="20"/>
        </w:rPr>
        <w:t>all’atto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operazioni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identificazione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partecipante.</w:t>
      </w:r>
    </w:p>
    <w:sectPr>
      <w:type w:val="continuous"/>
      <w:pgSz w:w="11910" w:h="16840"/>
      <w:pgMar w:top="200" w:bottom="280" w:left="4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868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tosvolontari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dcterms:created xsi:type="dcterms:W3CDTF">2024-02-27T16:37:33Z</dcterms:created>
  <dcterms:modified xsi:type="dcterms:W3CDTF">2024-02-27T16:37:33Z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